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CD726" w14:textId="655CB9EF" w:rsidR="007D2C1A" w:rsidRPr="00982BEB" w:rsidRDefault="004D4904" w:rsidP="00F40AA6">
      <w:pPr>
        <w:jc w:val="right"/>
        <w:rPr>
          <w:rFonts w:ascii="Calibri" w:hAnsi="Calibri" w:cs="Calibri"/>
          <w:sz w:val="22"/>
          <w:szCs w:val="22"/>
          <w:lang w:val="en-GB"/>
        </w:rPr>
      </w:pPr>
      <w:r w:rsidRPr="00982BEB">
        <w:rPr>
          <w:rFonts w:ascii="Calibri" w:hAnsi="Calibri" w:cs="Calibri"/>
          <w:sz w:val="22"/>
          <w:szCs w:val="22"/>
          <w:lang w:val="en-GB"/>
        </w:rPr>
        <w:t xml:space="preserve">Annex </w:t>
      </w:r>
      <w:r w:rsidR="00E3723B" w:rsidRPr="00982BEB">
        <w:rPr>
          <w:rFonts w:ascii="Calibri" w:hAnsi="Calibri" w:cs="Calibri"/>
          <w:sz w:val="22"/>
          <w:szCs w:val="22"/>
          <w:lang w:val="en-GB"/>
        </w:rPr>
        <w:t xml:space="preserve">No. </w:t>
      </w:r>
      <w:r w:rsidR="002629CE" w:rsidRPr="00982BEB">
        <w:rPr>
          <w:rFonts w:ascii="Calibri" w:hAnsi="Calibri" w:cs="Calibri"/>
          <w:sz w:val="22"/>
          <w:szCs w:val="22"/>
          <w:lang w:val="en-GB"/>
        </w:rPr>
        <w:t>5 to SPC</w:t>
      </w:r>
    </w:p>
    <w:p w14:paraId="61E3DC27" w14:textId="77777777" w:rsidR="00487F31" w:rsidRPr="00982BEB" w:rsidRDefault="00487F31" w:rsidP="00F40AA6">
      <w:pPr>
        <w:jc w:val="right"/>
        <w:rPr>
          <w:rFonts w:ascii="Calibri" w:hAnsi="Calibri" w:cs="Calibri"/>
          <w:sz w:val="22"/>
          <w:szCs w:val="22"/>
          <w:lang w:val="en-GB"/>
        </w:rPr>
      </w:pPr>
    </w:p>
    <w:p w14:paraId="72A9254C" w14:textId="77777777" w:rsidR="002629CE" w:rsidRPr="00982BEB" w:rsidRDefault="002629CE" w:rsidP="00F40AA6">
      <w:pPr>
        <w:spacing w:after="60"/>
        <w:jc w:val="center"/>
        <w:rPr>
          <w:rFonts w:ascii="Calibri" w:hAnsi="Calibri" w:cs="Calibri"/>
          <w:b/>
          <w:sz w:val="22"/>
          <w:szCs w:val="22"/>
          <w:lang w:val="en-US"/>
        </w:rPr>
      </w:pPr>
      <w:r w:rsidRPr="00982BEB">
        <w:rPr>
          <w:rFonts w:ascii="Calibri" w:hAnsi="Calibri" w:cs="Calibri"/>
          <w:b/>
          <w:sz w:val="22"/>
          <w:szCs w:val="22"/>
          <w:lang w:val="en-US"/>
        </w:rPr>
        <w:t>THE MAIN CONDITIONS OF THE CONTRACT</w:t>
      </w:r>
    </w:p>
    <w:p w14:paraId="7C9CD728" w14:textId="77777777" w:rsidR="0030620B" w:rsidRPr="00982BEB" w:rsidRDefault="0030620B" w:rsidP="00F40AA6">
      <w:pPr>
        <w:jc w:val="center"/>
        <w:rPr>
          <w:rFonts w:ascii="Calibri" w:hAnsi="Calibri" w:cs="Calibri"/>
          <w:b/>
          <w:sz w:val="22"/>
          <w:szCs w:val="22"/>
          <w:lang w:val="en-GB"/>
        </w:rPr>
      </w:pPr>
    </w:p>
    <w:p w14:paraId="7C9CD729" w14:textId="15D5E7C3" w:rsidR="0030620B" w:rsidRPr="00982BEB" w:rsidRDefault="004D4904" w:rsidP="00F40AA6">
      <w:pPr>
        <w:jc w:val="center"/>
        <w:rPr>
          <w:rFonts w:ascii="Calibri" w:hAnsi="Calibri" w:cs="Calibri"/>
          <w:sz w:val="22"/>
          <w:szCs w:val="22"/>
          <w:lang w:val="en-GB"/>
        </w:rPr>
      </w:pPr>
      <w:r w:rsidRPr="00982BEB">
        <w:rPr>
          <w:rFonts w:ascii="Calibri" w:hAnsi="Calibri" w:cs="Calibri"/>
          <w:sz w:val="22"/>
          <w:szCs w:val="22"/>
          <w:u w:val="single"/>
          <w:lang w:val="en-GB"/>
        </w:rPr>
        <w:tab/>
      </w:r>
      <w:r w:rsidRPr="00982BEB">
        <w:rPr>
          <w:rFonts w:ascii="Calibri" w:hAnsi="Calibri" w:cs="Calibri"/>
          <w:sz w:val="22"/>
          <w:szCs w:val="22"/>
          <w:u w:val="single"/>
          <w:lang w:val="en-GB"/>
        </w:rPr>
        <w:tab/>
      </w:r>
      <w:r w:rsidRPr="00982BEB">
        <w:rPr>
          <w:rFonts w:ascii="Calibri" w:hAnsi="Calibri" w:cs="Calibri"/>
          <w:sz w:val="22"/>
          <w:szCs w:val="22"/>
          <w:lang w:val="en-GB"/>
        </w:rPr>
        <w:t xml:space="preserve"> 202</w:t>
      </w:r>
      <w:r w:rsidRPr="00982BEB">
        <w:rPr>
          <w:rFonts w:ascii="Calibri" w:hAnsi="Calibri" w:cs="Calibri"/>
          <w:sz w:val="22"/>
          <w:szCs w:val="22"/>
          <w:u w:val="single"/>
          <w:lang w:val="en-GB"/>
        </w:rPr>
        <w:tab/>
      </w:r>
      <w:r w:rsidR="0030620B" w:rsidRPr="00982BEB">
        <w:rPr>
          <w:rFonts w:ascii="Calibri" w:hAnsi="Calibri" w:cs="Calibri"/>
          <w:sz w:val="22"/>
          <w:szCs w:val="22"/>
          <w:lang w:val="en-GB"/>
        </w:rPr>
        <w:t xml:space="preserve"> N</w:t>
      </w:r>
      <w:r w:rsidRPr="00982BEB">
        <w:rPr>
          <w:rFonts w:ascii="Calibri" w:hAnsi="Calibri" w:cs="Calibri"/>
          <w:sz w:val="22"/>
          <w:szCs w:val="22"/>
          <w:lang w:val="en-GB"/>
        </w:rPr>
        <w:t>o</w:t>
      </w:r>
      <w:r w:rsidR="0030620B" w:rsidRPr="00982BEB">
        <w:rPr>
          <w:rFonts w:ascii="Calibri" w:hAnsi="Calibri" w:cs="Calibri"/>
          <w:sz w:val="22"/>
          <w:szCs w:val="22"/>
          <w:lang w:val="en-GB"/>
        </w:rPr>
        <w:t>.</w:t>
      </w:r>
    </w:p>
    <w:p w14:paraId="7C9CD72A" w14:textId="77777777" w:rsidR="0030620B" w:rsidRPr="00982BEB" w:rsidRDefault="0030620B" w:rsidP="00F40AA6">
      <w:pPr>
        <w:jc w:val="center"/>
        <w:rPr>
          <w:rFonts w:ascii="Calibri" w:hAnsi="Calibri" w:cs="Calibri"/>
          <w:sz w:val="22"/>
          <w:szCs w:val="22"/>
          <w:lang w:val="en-GB"/>
        </w:rPr>
      </w:pPr>
      <w:r w:rsidRPr="00982BEB">
        <w:rPr>
          <w:rFonts w:ascii="Calibri" w:hAnsi="Calibri" w:cs="Calibri"/>
          <w:sz w:val="22"/>
          <w:szCs w:val="22"/>
          <w:lang w:val="en-GB"/>
        </w:rPr>
        <w:t>Vilnius</w:t>
      </w:r>
    </w:p>
    <w:p w14:paraId="7C9CD72B" w14:textId="77777777" w:rsidR="00D14114" w:rsidRPr="00982BEB" w:rsidRDefault="00D14114" w:rsidP="00F40AA6">
      <w:pPr>
        <w:jc w:val="center"/>
        <w:rPr>
          <w:rFonts w:ascii="Calibri" w:hAnsi="Calibri" w:cs="Calibri"/>
          <w:sz w:val="22"/>
          <w:szCs w:val="22"/>
          <w:lang w:val="en-GB"/>
        </w:rPr>
      </w:pPr>
    </w:p>
    <w:p w14:paraId="7C9CD72C" w14:textId="77777777" w:rsidR="0030620B" w:rsidRPr="00982BEB" w:rsidRDefault="0030620B" w:rsidP="00F40AA6">
      <w:pPr>
        <w:jc w:val="center"/>
        <w:rPr>
          <w:rFonts w:ascii="Calibri" w:hAnsi="Calibri" w:cs="Calibri"/>
          <w:sz w:val="22"/>
          <w:szCs w:val="22"/>
          <w:lang w:val="en-GB"/>
        </w:rPr>
      </w:pPr>
    </w:p>
    <w:p w14:paraId="7C9CD72D" w14:textId="376E8597" w:rsidR="00D14114" w:rsidRPr="00982BEB" w:rsidRDefault="004D4904" w:rsidP="00F40AA6">
      <w:pPr>
        <w:jc w:val="center"/>
        <w:rPr>
          <w:rFonts w:ascii="Calibri" w:hAnsi="Calibri" w:cs="Calibri"/>
          <w:sz w:val="22"/>
          <w:szCs w:val="22"/>
          <w:lang w:val="en-GB"/>
        </w:rPr>
      </w:pPr>
      <w:r w:rsidRPr="00982BEB">
        <w:rPr>
          <w:rFonts w:ascii="Calibri" w:hAnsi="Calibri" w:cs="Calibri"/>
          <w:b/>
          <w:sz w:val="22"/>
          <w:szCs w:val="22"/>
          <w:lang w:val="en-GB"/>
        </w:rPr>
        <w:t xml:space="preserve">PART </w:t>
      </w:r>
      <w:r w:rsidR="00E07BD7" w:rsidRPr="00982BEB">
        <w:rPr>
          <w:rFonts w:ascii="Calibri" w:hAnsi="Calibri" w:cs="Calibri"/>
          <w:b/>
          <w:sz w:val="22"/>
          <w:szCs w:val="22"/>
          <w:lang w:val="en-GB"/>
        </w:rPr>
        <w:t>I</w:t>
      </w:r>
      <w:r w:rsidR="00F720A6" w:rsidRPr="00982BEB">
        <w:rPr>
          <w:rFonts w:ascii="Calibri" w:hAnsi="Calibri" w:cs="Calibri"/>
          <w:b/>
          <w:sz w:val="22"/>
          <w:szCs w:val="22"/>
          <w:lang w:val="en-GB"/>
        </w:rPr>
        <w:t xml:space="preserve">. </w:t>
      </w:r>
      <w:r w:rsidRPr="00982BEB">
        <w:rPr>
          <w:rFonts w:ascii="Calibri" w:hAnsi="Calibri" w:cs="Calibri"/>
          <w:b/>
          <w:sz w:val="22"/>
          <w:szCs w:val="22"/>
          <w:lang w:val="en-GB"/>
        </w:rPr>
        <w:t xml:space="preserve">SPECIAL CONDITIONS OF THE CONTRACT </w:t>
      </w:r>
    </w:p>
    <w:p w14:paraId="7C9CD72E" w14:textId="77777777" w:rsidR="00D14114" w:rsidRPr="00982BEB" w:rsidRDefault="00D14114" w:rsidP="00F40AA6">
      <w:pPr>
        <w:jc w:val="both"/>
        <w:rPr>
          <w:rFonts w:ascii="Calibri" w:hAnsi="Calibri" w:cs="Calibri"/>
          <w:sz w:val="22"/>
          <w:szCs w:val="22"/>
          <w:lang w:val="en-GB"/>
        </w:rPr>
      </w:pPr>
    </w:p>
    <w:p w14:paraId="1838C1EB" w14:textId="77777777" w:rsidR="002629CE" w:rsidRPr="00982BEB" w:rsidRDefault="002629CE" w:rsidP="00F40AA6">
      <w:pPr>
        <w:keepNext/>
        <w:spacing w:after="60"/>
        <w:ind w:firstLine="709"/>
        <w:jc w:val="both"/>
        <w:outlineLvl w:val="0"/>
        <w:rPr>
          <w:rFonts w:ascii="Calibri" w:hAnsi="Calibri" w:cs="Calibri"/>
          <w:bCs/>
          <w:sz w:val="22"/>
          <w:szCs w:val="22"/>
          <w:lang w:val="en-US"/>
        </w:rPr>
      </w:pPr>
      <w:r w:rsidRPr="00982BEB">
        <w:rPr>
          <w:rFonts w:ascii="Calibri" w:hAnsi="Calibri" w:cs="Calibri"/>
          <w:sz w:val="22"/>
          <w:szCs w:val="22"/>
          <w:lang w:val="en-US"/>
        </w:rPr>
        <w:t xml:space="preserve">Public limited liability company Oro navigacija, code of the legal person 210060460, represented by Saulius Batavičius, Chief Executive Officer, acting in accordance with the company's Articles of Association (hereinafter referred to as the </w:t>
      </w:r>
      <w:r w:rsidRPr="00982BEB">
        <w:rPr>
          <w:rFonts w:ascii="Calibri" w:hAnsi="Calibri" w:cs="Calibri"/>
          <w:b/>
          <w:sz w:val="22"/>
          <w:szCs w:val="22"/>
          <w:lang w:val="en-US"/>
        </w:rPr>
        <w:t>Customer</w:t>
      </w:r>
      <w:r w:rsidRPr="00982BEB">
        <w:rPr>
          <w:rFonts w:ascii="Calibri" w:hAnsi="Calibri" w:cs="Calibri"/>
          <w:bCs/>
          <w:sz w:val="22"/>
          <w:szCs w:val="22"/>
          <w:lang w:val="en-US"/>
        </w:rPr>
        <w:t>)</w:t>
      </w:r>
      <w:r w:rsidRPr="00982BEB">
        <w:rPr>
          <w:rFonts w:ascii="Calibri" w:hAnsi="Calibri" w:cs="Calibri"/>
          <w:sz w:val="22"/>
          <w:szCs w:val="22"/>
          <w:lang w:val="en-US"/>
        </w:rPr>
        <w:t>,</w:t>
      </w:r>
    </w:p>
    <w:p w14:paraId="54741495" w14:textId="77777777" w:rsidR="002629CE" w:rsidRPr="00982BEB" w:rsidRDefault="002629CE" w:rsidP="00F40AA6">
      <w:pPr>
        <w:spacing w:after="60"/>
        <w:ind w:firstLine="709"/>
        <w:jc w:val="both"/>
        <w:rPr>
          <w:rFonts w:ascii="Calibri" w:hAnsi="Calibri" w:cs="Calibri"/>
          <w:sz w:val="22"/>
          <w:szCs w:val="22"/>
          <w:lang w:val="en-US"/>
        </w:rPr>
      </w:pPr>
      <w:r w:rsidRPr="00982BEB">
        <w:rPr>
          <w:rFonts w:ascii="Calibri" w:hAnsi="Calibri" w:cs="Calibri"/>
          <w:sz w:val="22"/>
          <w:szCs w:val="22"/>
          <w:lang w:val="en-US"/>
        </w:rPr>
        <w:t>and</w:t>
      </w:r>
    </w:p>
    <w:p w14:paraId="04468B86" w14:textId="77777777" w:rsidR="002629CE" w:rsidRPr="00982BEB" w:rsidRDefault="002629CE" w:rsidP="00F40AA6">
      <w:pPr>
        <w:spacing w:after="60"/>
        <w:ind w:firstLine="709"/>
        <w:jc w:val="both"/>
        <w:rPr>
          <w:rFonts w:ascii="Calibri" w:hAnsi="Calibri" w:cs="Calibri"/>
          <w:sz w:val="22"/>
          <w:szCs w:val="22"/>
          <w:lang w:val="en-US"/>
        </w:rPr>
      </w:pPr>
      <w:r w:rsidRPr="00982BEB">
        <w:rPr>
          <w:rFonts w:ascii="Calibri" w:hAnsi="Calibri" w:cs="Calibri"/>
          <w:i/>
          <w:sz w:val="22"/>
          <w:szCs w:val="22"/>
          <w:shd w:val="clear" w:color="auto" w:fill="F2F2F2" w:themeFill="background1" w:themeFillShade="F2"/>
          <w:lang w:val="en-US"/>
        </w:rPr>
        <w:t>(Name of Supplier)</w:t>
      </w:r>
      <w:r w:rsidRPr="00982BEB">
        <w:rPr>
          <w:rFonts w:ascii="Calibri" w:hAnsi="Calibri" w:cs="Calibri"/>
          <w:sz w:val="22"/>
          <w:szCs w:val="22"/>
          <w:lang w:val="en-US"/>
        </w:rPr>
        <w:t xml:space="preserve">, represented by </w:t>
      </w:r>
      <w:r w:rsidRPr="00982BEB">
        <w:rPr>
          <w:rFonts w:ascii="Calibri" w:hAnsi="Calibri" w:cs="Calibri"/>
          <w:sz w:val="22"/>
          <w:szCs w:val="22"/>
          <w:shd w:val="clear" w:color="auto" w:fill="F2F2F2" w:themeFill="background1" w:themeFillShade="F2"/>
          <w:lang w:val="en-US"/>
        </w:rPr>
        <w:t>(</w:t>
      </w:r>
      <w:r w:rsidRPr="00982BEB">
        <w:rPr>
          <w:rFonts w:ascii="Calibri" w:hAnsi="Calibri" w:cs="Calibri"/>
          <w:i/>
          <w:sz w:val="22"/>
          <w:szCs w:val="22"/>
          <w:shd w:val="clear" w:color="auto" w:fill="F2F2F2" w:themeFill="background1" w:themeFillShade="F2"/>
          <w:lang w:val="en-US"/>
        </w:rPr>
        <w:t>name, surname, position</w:t>
      </w:r>
      <w:r w:rsidRPr="00982BEB">
        <w:rPr>
          <w:rFonts w:ascii="Calibri" w:hAnsi="Calibri" w:cs="Calibri"/>
          <w:sz w:val="22"/>
          <w:szCs w:val="22"/>
          <w:shd w:val="clear" w:color="auto" w:fill="F2F2F2" w:themeFill="background1" w:themeFillShade="F2"/>
          <w:lang w:val="en-US"/>
        </w:rPr>
        <w:t>)</w:t>
      </w:r>
      <w:r w:rsidRPr="00982BEB">
        <w:rPr>
          <w:rFonts w:ascii="Calibri" w:hAnsi="Calibri" w:cs="Calibri"/>
          <w:sz w:val="22"/>
          <w:szCs w:val="22"/>
          <w:lang w:val="en-US"/>
        </w:rPr>
        <w:t xml:space="preserve"> acting under </w:t>
      </w:r>
      <w:r w:rsidRPr="00982BEB">
        <w:rPr>
          <w:rFonts w:ascii="Calibri" w:hAnsi="Calibri" w:cs="Calibri"/>
          <w:sz w:val="22"/>
          <w:szCs w:val="22"/>
          <w:shd w:val="clear" w:color="auto" w:fill="F2F2F2" w:themeFill="background1" w:themeFillShade="F2"/>
          <w:lang w:val="en-US"/>
        </w:rPr>
        <w:t>(</w:t>
      </w:r>
      <w:r w:rsidRPr="00982BEB">
        <w:rPr>
          <w:rFonts w:ascii="Calibri" w:hAnsi="Calibri" w:cs="Calibri"/>
          <w:i/>
          <w:sz w:val="22"/>
          <w:szCs w:val="22"/>
          <w:shd w:val="clear" w:color="auto" w:fill="F2F2F2" w:themeFill="background1" w:themeFillShade="F2"/>
          <w:lang w:val="en-US"/>
        </w:rPr>
        <w:t>name of the document</w:t>
      </w:r>
      <w:r w:rsidRPr="00982BEB">
        <w:rPr>
          <w:rFonts w:ascii="Calibri" w:hAnsi="Calibri" w:cs="Calibri"/>
          <w:sz w:val="22"/>
          <w:szCs w:val="22"/>
          <w:shd w:val="clear" w:color="auto" w:fill="F2F2F2" w:themeFill="background1" w:themeFillShade="F2"/>
          <w:lang w:val="en-US"/>
        </w:rPr>
        <w:t>)</w:t>
      </w:r>
      <w:r w:rsidRPr="00982BEB">
        <w:rPr>
          <w:rFonts w:ascii="Calibri" w:hAnsi="Calibri" w:cs="Calibri"/>
          <w:sz w:val="22"/>
          <w:szCs w:val="22"/>
          <w:lang w:val="en-US"/>
        </w:rPr>
        <w:t xml:space="preserve"> </w:t>
      </w:r>
      <w:r w:rsidRPr="00982BEB">
        <w:rPr>
          <w:rFonts w:ascii="Calibri" w:hAnsi="Calibri" w:cs="Calibri"/>
          <w:i/>
          <w:sz w:val="22"/>
          <w:szCs w:val="22"/>
          <w:shd w:val="clear" w:color="auto" w:fill="F2F2F2" w:themeFill="background1" w:themeFillShade="F2"/>
          <w:lang w:val="en-US"/>
        </w:rPr>
        <w:t>(in the case of a group of economic operators, the relevant data for each partner)</w:t>
      </w:r>
      <w:r w:rsidRPr="00982BEB">
        <w:rPr>
          <w:rFonts w:ascii="Calibri" w:hAnsi="Calibri" w:cs="Calibri"/>
          <w:sz w:val="22"/>
          <w:szCs w:val="22"/>
          <w:lang w:val="en-US"/>
        </w:rPr>
        <w:t xml:space="preserve"> (hereinafter referred to as the </w:t>
      </w:r>
      <w:r w:rsidRPr="00982BEB">
        <w:rPr>
          <w:rFonts w:ascii="Calibri" w:hAnsi="Calibri" w:cs="Calibri"/>
          <w:b/>
          <w:sz w:val="22"/>
          <w:szCs w:val="22"/>
          <w:lang w:val="en-US"/>
        </w:rPr>
        <w:t>Supplier</w:t>
      </w:r>
      <w:r w:rsidRPr="00982BEB">
        <w:rPr>
          <w:rFonts w:ascii="Calibri" w:hAnsi="Calibri" w:cs="Calibri"/>
          <w:sz w:val="22"/>
          <w:szCs w:val="22"/>
          <w:lang w:val="en-US"/>
        </w:rPr>
        <w:t>)</w:t>
      </w:r>
      <w:r w:rsidRPr="00982BEB">
        <w:rPr>
          <w:rFonts w:ascii="Calibri" w:hAnsi="Calibri" w:cs="Calibri"/>
          <w:i/>
          <w:sz w:val="22"/>
          <w:szCs w:val="22"/>
          <w:lang w:val="en-US"/>
        </w:rPr>
        <w:t>,</w:t>
      </w:r>
    </w:p>
    <w:p w14:paraId="2D87F02A" w14:textId="5546AD8E" w:rsidR="00245699" w:rsidRPr="00982BEB" w:rsidRDefault="00245699" w:rsidP="00F40AA6">
      <w:pPr>
        <w:keepNext/>
        <w:spacing w:after="60"/>
        <w:ind w:firstLine="709"/>
        <w:jc w:val="both"/>
        <w:outlineLvl w:val="0"/>
        <w:rPr>
          <w:rFonts w:ascii="Calibri" w:hAnsi="Calibri" w:cs="Calibri"/>
          <w:sz w:val="22"/>
          <w:szCs w:val="22"/>
          <w:lang w:val="en-US"/>
        </w:rPr>
      </w:pPr>
      <w:r w:rsidRPr="00982BEB">
        <w:rPr>
          <w:rFonts w:ascii="Calibri" w:hAnsi="Calibri" w:cs="Calibri"/>
          <w:sz w:val="22"/>
          <w:szCs w:val="22"/>
          <w:lang w:val="en-US"/>
        </w:rPr>
        <w:t xml:space="preserve">hereinafter in this service provision contract jointly referred to as the Parties, while each of them separately as a Party, in accordance with the Law on Procurement by Contracting Authorities Operating in the Water, Energy, Transport or Postal Services Sectors of the Republic of Lithuania (hereinafter referred to as Law on Procurement) and taking into consideration that according to the results of the procurement of </w:t>
      </w:r>
      <w:r w:rsidR="00432222" w:rsidRPr="00432222">
        <w:rPr>
          <w:rFonts w:ascii="Calibri" w:hAnsi="Calibri" w:cs="Calibri"/>
          <w:sz w:val="22"/>
          <w:szCs w:val="22"/>
          <w:lang w:val="en-US"/>
        </w:rPr>
        <w:t>Radio equipment</w:t>
      </w:r>
      <w:r w:rsidR="005B45F6">
        <w:rPr>
          <w:rFonts w:ascii="Calibri" w:hAnsi="Calibri" w:cs="Calibri"/>
          <w:sz w:val="22"/>
          <w:szCs w:val="22"/>
          <w:lang w:val="en-US"/>
        </w:rPr>
        <w:t>,</w:t>
      </w:r>
      <w:r w:rsidR="00432222" w:rsidRPr="00432222">
        <w:rPr>
          <w:rFonts w:ascii="Calibri" w:hAnsi="Calibri" w:cs="Calibri"/>
          <w:sz w:val="22"/>
          <w:szCs w:val="22"/>
          <w:lang w:val="en-US"/>
        </w:rPr>
        <w:t xml:space="preserve"> </w:t>
      </w:r>
      <w:r w:rsidRPr="00982BEB">
        <w:rPr>
          <w:rFonts w:ascii="Calibri" w:hAnsi="Calibri" w:cs="Calibri"/>
          <w:sz w:val="22"/>
          <w:szCs w:val="22"/>
          <w:lang w:val="en-US"/>
        </w:rPr>
        <w:t xml:space="preserve">under procurement of </w:t>
      </w:r>
      <w:r w:rsidRPr="00982BEB">
        <w:rPr>
          <w:rFonts w:ascii="Calibri" w:hAnsi="Calibri" w:cs="Calibri"/>
          <w:sz w:val="22"/>
          <w:szCs w:val="22"/>
          <w:lang w:val="en-GB"/>
        </w:rPr>
        <w:t>Open procedure</w:t>
      </w:r>
      <w:r w:rsidRPr="00982BEB">
        <w:rPr>
          <w:rFonts w:ascii="Calibri" w:hAnsi="Calibri" w:cs="Calibri"/>
          <w:sz w:val="22"/>
          <w:szCs w:val="22"/>
          <w:lang w:val="en-US"/>
        </w:rPr>
        <w:t xml:space="preserve"> (hereinafter referred to as the Procurement) the tender of the Supplier was recognized as the winning one</w:t>
      </w:r>
      <w:r w:rsidRPr="00982BEB">
        <w:rPr>
          <w:rFonts w:ascii="Calibri" w:hAnsi="Calibri" w:cs="Calibri"/>
          <w:bCs/>
          <w:sz w:val="22"/>
          <w:szCs w:val="22"/>
          <w:lang w:val="en-US"/>
        </w:rPr>
        <w:t xml:space="preserve">, they concluded the following  contract of </w:t>
      </w:r>
      <w:r w:rsidR="00432222" w:rsidRPr="00432222">
        <w:rPr>
          <w:rFonts w:ascii="Calibri" w:hAnsi="Calibri" w:cs="Calibri"/>
          <w:sz w:val="22"/>
          <w:szCs w:val="22"/>
          <w:lang w:val="en-US"/>
        </w:rPr>
        <w:t xml:space="preserve">Radio equipment </w:t>
      </w:r>
      <w:r w:rsidRPr="00982BEB">
        <w:rPr>
          <w:rFonts w:ascii="Calibri" w:hAnsi="Calibri" w:cs="Calibri"/>
          <w:bCs/>
          <w:sz w:val="22"/>
          <w:szCs w:val="22"/>
          <w:lang w:val="en-US"/>
        </w:rPr>
        <w:t>(hereinafter referred to as the Contract)</w:t>
      </w:r>
      <w:r w:rsidRPr="00982BEB">
        <w:rPr>
          <w:rFonts w:ascii="Calibri" w:hAnsi="Calibri" w:cs="Calibri"/>
          <w:sz w:val="22"/>
          <w:szCs w:val="22"/>
          <w:lang w:val="en-US"/>
        </w:rPr>
        <w:t xml:space="preserve"> and agreed upon the below described conditions:</w:t>
      </w:r>
    </w:p>
    <w:p w14:paraId="7C9CD733" w14:textId="77777777" w:rsidR="00D14114" w:rsidRPr="00982BEB" w:rsidRDefault="00D14114" w:rsidP="00F40AA6">
      <w:pPr>
        <w:rPr>
          <w:rFonts w:ascii="Calibri" w:hAnsi="Calibri" w:cs="Calibri"/>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CB096F" w:rsidRPr="00982BEB" w14:paraId="7C9CD73A" w14:textId="77777777" w:rsidTr="00055F53">
        <w:tc>
          <w:tcPr>
            <w:tcW w:w="5000" w:type="pct"/>
          </w:tcPr>
          <w:p w14:paraId="7C9CD734" w14:textId="77777777" w:rsidR="008840AA" w:rsidRPr="00982BEB" w:rsidRDefault="008840AA" w:rsidP="00F40AA6">
            <w:pPr>
              <w:jc w:val="center"/>
              <w:rPr>
                <w:rFonts w:ascii="Calibri" w:hAnsi="Calibri" w:cs="Calibri"/>
                <w:b/>
                <w:sz w:val="22"/>
                <w:szCs w:val="22"/>
                <w:lang w:val="en-GB"/>
              </w:rPr>
            </w:pPr>
          </w:p>
          <w:p w14:paraId="7C9CD735" w14:textId="45416ED7" w:rsidR="00D14114" w:rsidRPr="00982BEB" w:rsidRDefault="0040548B" w:rsidP="00F40AA6">
            <w:pPr>
              <w:jc w:val="center"/>
              <w:rPr>
                <w:rFonts w:ascii="Calibri" w:hAnsi="Calibri" w:cs="Calibri"/>
                <w:b/>
                <w:sz w:val="22"/>
                <w:szCs w:val="22"/>
                <w:lang w:val="en-GB"/>
              </w:rPr>
            </w:pPr>
            <w:r w:rsidRPr="00982BEB">
              <w:rPr>
                <w:rFonts w:ascii="Calibri" w:hAnsi="Calibri" w:cs="Calibri"/>
                <w:b/>
                <w:sz w:val="22"/>
                <w:szCs w:val="22"/>
                <w:lang w:val="en-GB"/>
              </w:rPr>
              <w:t xml:space="preserve">1. </w:t>
            </w:r>
            <w:r w:rsidR="00DB3DAE" w:rsidRPr="00982BEB">
              <w:rPr>
                <w:rFonts w:ascii="Calibri" w:hAnsi="Calibri" w:cs="Calibri"/>
                <w:b/>
                <w:sz w:val="22"/>
                <w:szCs w:val="22"/>
                <w:lang w:val="en-GB"/>
              </w:rPr>
              <w:t xml:space="preserve">SUBJECT OF THE </w:t>
            </w:r>
            <w:r w:rsidR="00DB3DAE">
              <w:rPr>
                <w:rFonts w:ascii="Calibri" w:hAnsi="Calibri" w:cs="Calibri"/>
                <w:b/>
                <w:sz w:val="22"/>
                <w:szCs w:val="22"/>
                <w:lang w:val="en-GB"/>
              </w:rPr>
              <w:t>C</w:t>
            </w:r>
            <w:r w:rsidR="00DB3DAE" w:rsidRPr="00982BEB">
              <w:rPr>
                <w:rFonts w:ascii="Calibri" w:hAnsi="Calibri" w:cs="Calibri"/>
                <w:b/>
                <w:sz w:val="22"/>
                <w:szCs w:val="22"/>
                <w:lang w:val="en-GB"/>
              </w:rPr>
              <w:t>ONTRACT</w:t>
            </w:r>
          </w:p>
          <w:p w14:paraId="7C9CD736" w14:textId="60FCA92E" w:rsidR="0040548B" w:rsidRPr="00982BEB" w:rsidRDefault="0040548B" w:rsidP="00F40AA6">
            <w:pPr>
              <w:jc w:val="center"/>
              <w:rPr>
                <w:rFonts w:ascii="Calibri" w:hAnsi="Calibri" w:cs="Calibri"/>
                <w:i/>
                <w:sz w:val="22"/>
                <w:szCs w:val="22"/>
                <w:lang w:val="en-GB"/>
              </w:rPr>
            </w:pPr>
          </w:p>
          <w:p w14:paraId="0AAB1A2E" w14:textId="52E3C31C" w:rsidR="00631E6F" w:rsidRDefault="0040548B" w:rsidP="00FC6FA0">
            <w:pPr>
              <w:tabs>
                <w:tab w:val="left" w:pos="993"/>
              </w:tabs>
              <w:spacing w:after="80"/>
              <w:jc w:val="both"/>
              <w:rPr>
                <w:rFonts w:ascii="Calibri" w:hAnsi="Calibri" w:cs="Calibri"/>
                <w:sz w:val="22"/>
                <w:szCs w:val="22"/>
                <w:lang w:val="en-US"/>
              </w:rPr>
            </w:pPr>
            <w:r w:rsidRPr="00982BEB">
              <w:rPr>
                <w:rFonts w:ascii="Calibri" w:hAnsi="Calibri" w:cs="Calibri"/>
                <w:sz w:val="22"/>
                <w:szCs w:val="22"/>
                <w:lang w:val="en-GB"/>
              </w:rPr>
              <w:t xml:space="preserve">1.1. </w:t>
            </w:r>
            <w:r w:rsidR="00631E6F" w:rsidRPr="00982BEB">
              <w:rPr>
                <w:rFonts w:ascii="Calibri" w:hAnsi="Calibri" w:cs="Calibri"/>
                <w:sz w:val="22"/>
                <w:szCs w:val="22"/>
                <w:lang w:val="en-US"/>
              </w:rPr>
              <w:t xml:space="preserve">The Supplier undertakes to transfer to the Customer </w:t>
            </w:r>
            <w:r w:rsidR="00DB3DAE" w:rsidRPr="00DB3DAE">
              <w:rPr>
                <w:rFonts w:ascii="Calibri" w:hAnsi="Calibri" w:cs="Calibri"/>
                <w:sz w:val="22"/>
                <w:szCs w:val="22"/>
                <w:lang w:val="en-US"/>
              </w:rPr>
              <w:t xml:space="preserve">under the ownership rights </w:t>
            </w:r>
            <w:r w:rsidR="00631E6F" w:rsidRPr="00982BEB">
              <w:rPr>
                <w:rFonts w:ascii="Calibri" w:hAnsi="Calibri" w:cs="Calibri"/>
                <w:sz w:val="22"/>
                <w:szCs w:val="22"/>
                <w:lang w:val="en-US"/>
              </w:rPr>
              <w:t xml:space="preserve">the </w:t>
            </w:r>
            <w:r w:rsidR="000E3C97" w:rsidRPr="000E3C97">
              <w:rPr>
                <w:rFonts w:ascii="Calibri" w:hAnsi="Calibri" w:cs="Calibri"/>
                <w:sz w:val="22"/>
                <w:szCs w:val="22"/>
                <w:lang w:val="en-US"/>
              </w:rPr>
              <w:t>R</w:t>
            </w:r>
            <w:r w:rsidR="00631E6F" w:rsidRPr="000E3C97">
              <w:rPr>
                <w:rFonts w:ascii="Calibri" w:hAnsi="Calibri" w:cs="Calibri"/>
                <w:sz w:val="22"/>
                <w:szCs w:val="22"/>
                <w:lang w:val="en-US"/>
              </w:rPr>
              <w:t>adio equipment</w:t>
            </w:r>
            <w:r w:rsidR="00631E6F" w:rsidRPr="00982BEB">
              <w:rPr>
                <w:rFonts w:ascii="Calibri" w:hAnsi="Calibri" w:cs="Calibri"/>
                <w:sz w:val="22"/>
                <w:szCs w:val="22"/>
                <w:lang w:val="en-GB"/>
              </w:rPr>
              <w:t xml:space="preserve"> </w:t>
            </w:r>
            <w:r w:rsidR="00631E6F" w:rsidRPr="00982BEB">
              <w:rPr>
                <w:rFonts w:ascii="Calibri" w:hAnsi="Calibri" w:cs="Calibri"/>
                <w:sz w:val="22"/>
                <w:szCs w:val="22"/>
                <w:lang w:val="en-US"/>
              </w:rPr>
              <w:t xml:space="preserve">(hereinafter referred to as the Equipment or the Goods) indicated under Annex No. 1 to the Contract ”Supplier’s Tender" (hereinafter referred to as the Supplier’s Tender) as well as to provide the services (hereinafter referred to as the Services) indicated under Annex No. 2 to the Contract "Technical Specification" (hereinafter referred to as the Technical Specification), whereas the Customer shall undertake the liability to accept the Equipment which complies the requirements established under the Contract and the provided Services as well as to pay the Supplier in accordance with the procedure established under the Contract. </w:t>
            </w:r>
          </w:p>
          <w:p w14:paraId="22459521" w14:textId="10D32E0C" w:rsidR="004614E0" w:rsidRPr="00982BEB" w:rsidRDefault="004614E0" w:rsidP="00FC6FA0">
            <w:pPr>
              <w:tabs>
                <w:tab w:val="left" w:pos="993"/>
              </w:tabs>
              <w:spacing w:after="80"/>
              <w:jc w:val="both"/>
              <w:rPr>
                <w:rFonts w:ascii="Calibri" w:hAnsi="Calibri" w:cs="Calibri"/>
                <w:color w:val="000000"/>
                <w:sz w:val="22"/>
                <w:szCs w:val="22"/>
                <w:lang w:val="en-US"/>
              </w:rPr>
            </w:pPr>
            <w:r>
              <w:rPr>
                <w:rFonts w:ascii="Calibri" w:hAnsi="Calibri" w:cs="Calibri"/>
                <w:color w:val="000000"/>
                <w:sz w:val="22"/>
                <w:szCs w:val="22"/>
                <w:lang w:val="en-US"/>
              </w:rPr>
              <w:t xml:space="preserve">1.2. </w:t>
            </w:r>
            <w:r w:rsidRPr="004614E0">
              <w:rPr>
                <w:rFonts w:ascii="Calibri" w:hAnsi="Calibri" w:cs="Calibri"/>
                <w:color w:val="000000"/>
                <w:sz w:val="22"/>
                <w:szCs w:val="22"/>
                <w:lang w:val="en-US"/>
              </w:rPr>
              <w:t xml:space="preserve">The </w:t>
            </w:r>
            <w:r w:rsidR="00D833BC">
              <w:rPr>
                <w:rFonts w:ascii="Calibri" w:hAnsi="Calibri" w:cs="Calibri"/>
                <w:color w:val="000000"/>
                <w:sz w:val="22"/>
                <w:szCs w:val="22"/>
                <w:lang w:val="en-US"/>
              </w:rPr>
              <w:t>Goods</w:t>
            </w:r>
            <w:r w:rsidRPr="004614E0">
              <w:rPr>
                <w:rFonts w:ascii="Calibri" w:hAnsi="Calibri" w:cs="Calibri"/>
                <w:color w:val="000000"/>
                <w:sz w:val="22"/>
                <w:szCs w:val="22"/>
                <w:lang w:val="en-US"/>
              </w:rPr>
              <w:t xml:space="preserve"> </w:t>
            </w:r>
            <w:r w:rsidR="005E1630">
              <w:rPr>
                <w:rFonts w:ascii="Calibri" w:hAnsi="Calibri" w:cs="Calibri"/>
                <w:color w:val="000000"/>
                <w:sz w:val="22"/>
                <w:szCs w:val="22"/>
                <w:lang w:val="en-US"/>
              </w:rPr>
              <w:t xml:space="preserve">and Services </w:t>
            </w:r>
            <w:r w:rsidRPr="004614E0">
              <w:rPr>
                <w:rFonts w:ascii="Calibri" w:hAnsi="Calibri" w:cs="Calibri"/>
                <w:color w:val="000000"/>
                <w:sz w:val="22"/>
                <w:szCs w:val="22"/>
                <w:lang w:val="en-US"/>
              </w:rPr>
              <w:t>must comply with the requirements established under the Technical Specification</w:t>
            </w:r>
            <w:r w:rsidR="005E1630">
              <w:rPr>
                <w:rFonts w:ascii="Calibri" w:hAnsi="Calibri" w:cs="Calibri"/>
                <w:color w:val="000000"/>
                <w:sz w:val="22"/>
                <w:szCs w:val="22"/>
                <w:lang w:val="en-US"/>
              </w:rPr>
              <w:t>.</w:t>
            </w:r>
          </w:p>
          <w:p w14:paraId="04E6E9FF" w14:textId="6CC53914" w:rsidR="00452CC4" w:rsidRPr="00E51034" w:rsidRDefault="00AA5FF9" w:rsidP="00F40AA6">
            <w:pPr>
              <w:jc w:val="both"/>
              <w:rPr>
                <w:rFonts w:ascii="Calibri" w:hAnsi="Calibri" w:cs="Calibri"/>
                <w:sz w:val="22"/>
                <w:szCs w:val="22"/>
                <w:lang w:val="en-US"/>
              </w:rPr>
            </w:pPr>
            <w:r w:rsidRPr="00982BEB">
              <w:rPr>
                <w:rFonts w:ascii="Calibri" w:hAnsi="Calibri" w:cs="Calibri"/>
                <w:sz w:val="22"/>
                <w:szCs w:val="22"/>
                <w:lang w:val="en-GB"/>
              </w:rPr>
              <w:t>1.</w:t>
            </w:r>
            <w:r w:rsidR="00FC6FA0">
              <w:rPr>
                <w:rFonts w:ascii="Calibri" w:hAnsi="Calibri" w:cs="Calibri"/>
                <w:sz w:val="22"/>
                <w:szCs w:val="22"/>
                <w:lang w:val="en-GB"/>
              </w:rPr>
              <w:t>3</w:t>
            </w:r>
            <w:r w:rsidRPr="00982BEB">
              <w:rPr>
                <w:rFonts w:ascii="Calibri" w:hAnsi="Calibri" w:cs="Calibri"/>
                <w:sz w:val="22"/>
                <w:szCs w:val="22"/>
                <w:lang w:val="en-GB"/>
              </w:rPr>
              <w:t xml:space="preserve">. </w:t>
            </w:r>
            <w:r w:rsidR="00E92BB2" w:rsidRPr="00982BEB">
              <w:rPr>
                <w:rFonts w:ascii="Calibri" w:hAnsi="Calibri" w:cs="Calibri"/>
                <w:sz w:val="22"/>
                <w:szCs w:val="22"/>
                <w:lang w:val="en-GB"/>
              </w:rPr>
              <w:t xml:space="preserve">The tender submitted by the </w:t>
            </w:r>
            <w:r w:rsidR="00452CC4" w:rsidRPr="00982BEB">
              <w:rPr>
                <w:rFonts w:ascii="Calibri" w:hAnsi="Calibri" w:cs="Calibri"/>
                <w:sz w:val="22"/>
                <w:szCs w:val="22"/>
                <w:lang w:val="en-GB"/>
              </w:rPr>
              <w:t>Supplier</w:t>
            </w:r>
            <w:r w:rsidR="00F82544" w:rsidRPr="00982BEB">
              <w:rPr>
                <w:rFonts w:ascii="Calibri" w:hAnsi="Calibri" w:cs="Calibri"/>
                <w:sz w:val="22"/>
                <w:szCs w:val="22"/>
                <w:lang w:val="en-GB"/>
              </w:rPr>
              <w:t xml:space="preserve"> for the Procurement </w:t>
            </w:r>
            <w:r w:rsidR="00445145" w:rsidRPr="00982BEB">
              <w:rPr>
                <w:rFonts w:ascii="Calibri" w:hAnsi="Calibri" w:cs="Calibri"/>
                <w:sz w:val="22"/>
                <w:szCs w:val="22"/>
                <w:lang w:val="en-GB"/>
              </w:rPr>
              <w:t>(</w:t>
            </w:r>
            <w:r w:rsidR="00E92BB2" w:rsidRPr="00982BEB">
              <w:rPr>
                <w:rFonts w:ascii="Calibri" w:hAnsi="Calibri" w:cs="Calibri"/>
                <w:sz w:val="22"/>
                <w:szCs w:val="22"/>
                <w:lang w:val="en-GB"/>
              </w:rPr>
              <w:t>including the explanations of the Tender</w:t>
            </w:r>
            <w:r w:rsidR="00445145" w:rsidRPr="00982BEB">
              <w:rPr>
                <w:rFonts w:ascii="Calibri" w:hAnsi="Calibri" w:cs="Calibri"/>
                <w:sz w:val="22"/>
                <w:szCs w:val="22"/>
                <w:lang w:val="en-GB"/>
              </w:rPr>
              <w:t xml:space="preserve">), </w:t>
            </w:r>
            <w:r w:rsidR="00E92BB2" w:rsidRPr="00982BEB">
              <w:rPr>
                <w:rFonts w:ascii="Calibri" w:hAnsi="Calibri" w:cs="Calibri"/>
                <w:sz w:val="22"/>
                <w:szCs w:val="22"/>
                <w:lang w:val="en-GB"/>
              </w:rPr>
              <w:t xml:space="preserve">and </w:t>
            </w:r>
            <w:r w:rsidR="00063D4B" w:rsidRPr="00982BEB">
              <w:rPr>
                <w:rFonts w:ascii="Calibri" w:hAnsi="Calibri" w:cs="Calibri"/>
                <w:sz w:val="22"/>
                <w:szCs w:val="22"/>
                <w:lang w:val="en-GB"/>
              </w:rPr>
              <w:t>Procurement</w:t>
            </w:r>
            <w:r w:rsidR="00E92BB2" w:rsidRPr="00982BEB">
              <w:rPr>
                <w:rFonts w:ascii="Calibri" w:hAnsi="Calibri" w:cs="Calibri"/>
                <w:sz w:val="22"/>
                <w:szCs w:val="22"/>
                <w:lang w:val="en-GB"/>
              </w:rPr>
              <w:t xml:space="preserve"> </w:t>
            </w:r>
            <w:r w:rsidR="00471598" w:rsidRPr="00982BEB">
              <w:rPr>
                <w:rFonts w:ascii="Calibri" w:hAnsi="Calibri" w:cs="Calibri"/>
                <w:sz w:val="22"/>
                <w:szCs w:val="22"/>
                <w:lang w:val="en-GB"/>
              </w:rPr>
              <w:t>Conditions</w:t>
            </w:r>
            <w:r w:rsidR="00445145" w:rsidRPr="00982BEB">
              <w:rPr>
                <w:rFonts w:ascii="Calibri" w:hAnsi="Calibri" w:cs="Calibri"/>
                <w:sz w:val="22"/>
                <w:szCs w:val="22"/>
                <w:lang w:val="en-GB"/>
              </w:rPr>
              <w:t xml:space="preserve"> (</w:t>
            </w:r>
            <w:r w:rsidR="00471598" w:rsidRPr="00982BEB">
              <w:rPr>
                <w:rFonts w:ascii="Calibri" w:hAnsi="Calibri" w:cs="Calibri"/>
                <w:sz w:val="22"/>
                <w:szCs w:val="22"/>
                <w:lang w:val="en-GB"/>
              </w:rPr>
              <w:t xml:space="preserve">including explanations of the </w:t>
            </w:r>
            <w:r w:rsidR="00063D4B" w:rsidRPr="00982BEB">
              <w:rPr>
                <w:rFonts w:ascii="Calibri" w:hAnsi="Calibri" w:cs="Calibri"/>
                <w:sz w:val="22"/>
                <w:szCs w:val="22"/>
                <w:lang w:val="en-GB"/>
              </w:rPr>
              <w:t>Procurement</w:t>
            </w:r>
            <w:r w:rsidR="00471598" w:rsidRPr="00982BEB">
              <w:rPr>
                <w:rFonts w:ascii="Calibri" w:hAnsi="Calibri" w:cs="Calibri"/>
                <w:sz w:val="22"/>
                <w:szCs w:val="22"/>
                <w:lang w:val="en-GB"/>
              </w:rPr>
              <w:t xml:space="preserve"> Conditions</w:t>
            </w:r>
            <w:r w:rsidR="00445145" w:rsidRPr="00982BEB">
              <w:rPr>
                <w:rFonts w:ascii="Calibri" w:hAnsi="Calibri" w:cs="Calibri"/>
                <w:sz w:val="22"/>
                <w:szCs w:val="22"/>
                <w:lang w:val="en-GB"/>
              </w:rPr>
              <w:t xml:space="preserve">) </w:t>
            </w:r>
            <w:r w:rsidR="00471598" w:rsidRPr="00982BEB">
              <w:rPr>
                <w:rFonts w:ascii="Calibri" w:hAnsi="Calibri" w:cs="Calibri"/>
                <w:sz w:val="22"/>
                <w:szCs w:val="22"/>
                <w:lang w:val="en-GB"/>
              </w:rPr>
              <w:t>are considered inseparable parts of the Contract</w:t>
            </w:r>
            <w:r w:rsidR="00445145" w:rsidRPr="00982BEB">
              <w:rPr>
                <w:rFonts w:ascii="Calibri" w:hAnsi="Calibri" w:cs="Calibri"/>
                <w:sz w:val="22"/>
                <w:szCs w:val="22"/>
                <w:lang w:val="en-GB"/>
              </w:rPr>
              <w:t xml:space="preserve">. </w:t>
            </w:r>
            <w:r w:rsidR="00471598" w:rsidRPr="00982BEB">
              <w:rPr>
                <w:rFonts w:ascii="Calibri" w:hAnsi="Calibri" w:cs="Calibri"/>
                <w:sz w:val="22"/>
                <w:szCs w:val="22"/>
                <w:lang w:val="en-GB"/>
              </w:rPr>
              <w:t xml:space="preserve">The Tender of the </w:t>
            </w:r>
            <w:r w:rsidR="00452CC4" w:rsidRPr="00982BEB">
              <w:rPr>
                <w:rFonts w:ascii="Calibri" w:hAnsi="Calibri" w:cs="Calibri"/>
                <w:sz w:val="22"/>
                <w:szCs w:val="22"/>
                <w:lang w:val="en-GB"/>
              </w:rPr>
              <w:t>Supplier</w:t>
            </w:r>
            <w:r w:rsidR="00F82544" w:rsidRPr="00982BEB">
              <w:rPr>
                <w:rFonts w:ascii="Calibri" w:hAnsi="Calibri" w:cs="Calibri"/>
                <w:sz w:val="22"/>
                <w:szCs w:val="22"/>
                <w:lang w:val="en-GB"/>
              </w:rPr>
              <w:t xml:space="preserve"> </w:t>
            </w:r>
            <w:r w:rsidR="00445145" w:rsidRPr="00982BEB">
              <w:rPr>
                <w:rFonts w:ascii="Calibri" w:hAnsi="Calibri" w:cs="Calibri"/>
                <w:sz w:val="22"/>
                <w:szCs w:val="22"/>
                <w:lang w:val="en-GB"/>
              </w:rPr>
              <w:t>(</w:t>
            </w:r>
            <w:r w:rsidR="00471598" w:rsidRPr="00982BEB">
              <w:rPr>
                <w:rFonts w:ascii="Calibri" w:hAnsi="Calibri" w:cs="Calibri"/>
                <w:sz w:val="22"/>
                <w:szCs w:val="22"/>
                <w:lang w:val="en-GB"/>
              </w:rPr>
              <w:t>including explanations of the Tender</w:t>
            </w:r>
            <w:r w:rsidR="00445145" w:rsidRPr="00982BEB">
              <w:rPr>
                <w:rFonts w:ascii="Calibri" w:hAnsi="Calibri" w:cs="Calibri"/>
                <w:sz w:val="22"/>
                <w:szCs w:val="22"/>
                <w:lang w:val="en-GB"/>
              </w:rPr>
              <w:t xml:space="preserve">) </w:t>
            </w:r>
            <w:r w:rsidR="00471598" w:rsidRPr="00982BEB">
              <w:rPr>
                <w:rFonts w:ascii="Calibri" w:hAnsi="Calibri" w:cs="Calibri"/>
                <w:sz w:val="22"/>
                <w:szCs w:val="22"/>
                <w:lang w:val="en-GB"/>
              </w:rPr>
              <w:t xml:space="preserve">and </w:t>
            </w:r>
            <w:r w:rsidR="00063D4B" w:rsidRPr="00982BEB">
              <w:rPr>
                <w:rFonts w:ascii="Calibri" w:hAnsi="Calibri" w:cs="Calibri"/>
                <w:sz w:val="22"/>
                <w:szCs w:val="22"/>
                <w:lang w:val="en-GB"/>
              </w:rPr>
              <w:t>Procurement</w:t>
            </w:r>
            <w:r w:rsidR="00471598" w:rsidRPr="00982BEB">
              <w:rPr>
                <w:rFonts w:ascii="Calibri" w:hAnsi="Calibri" w:cs="Calibri"/>
                <w:sz w:val="22"/>
                <w:szCs w:val="22"/>
                <w:lang w:val="en-GB"/>
              </w:rPr>
              <w:t xml:space="preserve"> Conditions</w:t>
            </w:r>
            <w:r w:rsidR="00445145" w:rsidRPr="00982BEB">
              <w:rPr>
                <w:rFonts w:ascii="Calibri" w:hAnsi="Calibri" w:cs="Calibri"/>
                <w:sz w:val="22"/>
                <w:szCs w:val="22"/>
                <w:lang w:val="en-GB"/>
              </w:rPr>
              <w:t xml:space="preserve"> (</w:t>
            </w:r>
            <w:r w:rsidR="00471598" w:rsidRPr="00982BEB">
              <w:rPr>
                <w:rFonts w:ascii="Calibri" w:hAnsi="Calibri" w:cs="Calibri"/>
                <w:sz w:val="22"/>
                <w:szCs w:val="22"/>
                <w:lang w:val="en-GB"/>
              </w:rPr>
              <w:t xml:space="preserve">including explanations of the </w:t>
            </w:r>
            <w:r w:rsidR="00063D4B" w:rsidRPr="00982BEB">
              <w:rPr>
                <w:rFonts w:ascii="Calibri" w:hAnsi="Calibri" w:cs="Calibri"/>
                <w:sz w:val="22"/>
                <w:szCs w:val="22"/>
                <w:lang w:val="en-GB"/>
              </w:rPr>
              <w:t>Procurement</w:t>
            </w:r>
            <w:r w:rsidR="00471598" w:rsidRPr="00982BEB">
              <w:rPr>
                <w:rFonts w:ascii="Calibri" w:hAnsi="Calibri" w:cs="Calibri"/>
                <w:sz w:val="22"/>
                <w:szCs w:val="22"/>
                <w:lang w:val="en-GB"/>
              </w:rPr>
              <w:t xml:space="preserve"> Conditions</w:t>
            </w:r>
            <w:r w:rsidR="00445145" w:rsidRPr="00982BEB">
              <w:rPr>
                <w:rFonts w:ascii="Calibri" w:hAnsi="Calibri" w:cs="Calibri"/>
                <w:sz w:val="22"/>
                <w:szCs w:val="22"/>
                <w:lang w:val="en-GB"/>
              </w:rPr>
              <w:t xml:space="preserve">) </w:t>
            </w:r>
            <w:r w:rsidR="00063D4B" w:rsidRPr="00982BEB">
              <w:rPr>
                <w:rFonts w:ascii="Calibri" w:hAnsi="Calibri" w:cs="Calibri"/>
                <w:sz w:val="22"/>
                <w:szCs w:val="22"/>
                <w:lang w:val="en-GB"/>
              </w:rPr>
              <w:t>are stored at the C</w:t>
            </w:r>
            <w:r w:rsidR="00471598" w:rsidRPr="00982BEB">
              <w:rPr>
                <w:rFonts w:ascii="Calibri" w:hAnsi="Calibri" w:cs="Calibri"/>
                <w:sz w:val="22"/>
                <w:szCs w:val="22"/>
                <w:lang w:val="en-GB"/>
              </w:rPr>
              <w:t xml:space="preserve">entral public procurement information system </w:t>
            </w:r>
            <w:r w:rsidR="00445145" w:rsidRPr="00982BEB">
              <w:rPr>
                <w:rFonts w:ascii="Calibri" w:hAnsi="Calibri" w:cs="Calibri"/>
                <w:sz w:val="22"/>
                <w:szCs w:val="22"/>
                <w:lang w:val="en-GB"/>
              </w:rPr>
              <w:t>(</w:t>
            </w:r>
            <w:hyperlink r:id="rId8" w:history="1">
              <w:r w:rsidR="005B45F6" w:rsidRPr="001B498A">
                <w:rPr>
                  <w:rStyle w:val="Hyperlink"/>
                  <w:rFonts w:ascii="Calibri" w:hAnsi="Calibri" w:cs="Calibri"/>
                  <w:sz w:val="22"/>
                  <w:szCs w:val="22"/>
                  <w:lang w:val="en-US"/>
                </w:rPr>
                <w:t>https://viesiejipirkimai.lt/epps/home.do</w:t>
              </w:r>
            </w:hyperlink>
            <w:r w:rsidR="00445145" w:rsidRPr="00982BEB">
              <w:rPr>
                <w:rFonts w:ascii="Calibri" w:hAnsi="Calibri" w:cs="Calibri"/>
                <w:sz w:val="22"/>
                <w:szCs w:val="22"/>
                <w:lang w:val="en-GB"/>
              </w:rPr>
              <w:t>) (</w:t>
            </w:r>
            <w:r w:rsidR="00471598" w:rsidRPr="00982BEB">
              <w:rPr>
                <w:rFonts w:ascii="Calibri" w:hAnsi="Calibri" w:cs="Calibri"/>
                <w:sz w:val="22"/>
                <w:szCs w:val="22"/>
                <w:lang w:val="en-GB"/>
              </w:rPr>
              <w:t xml:space="preserve">Procurement </w:t>
            </w:r>
            <w:r w:rsidR="005B45F6">
              <w:rPr>
                <w:rFonts w:ascii="Calibri" w:hAnsi="Calibri" w:cs="Calibri"/>
                <w:sz w:val="22"/>
                <w:szCs w:val="22"/>
                <w:lang w:val="en-GB"/>
              </w:rPr>
              <w:t>ID</w:t>
            </w:r>
            <w:r w:rsidR="00445145" w:rsidRPr="00982BEB">
              <w:rPr>
                <w:rFonts w:ascii="Calibri" w:hAnsi="Calibri" w:cs="Calibri"/>
                <w:sz w:val="22"/>
                <w:szCs w:val="22"/>
                <w:lang w:val="en-GB"/>
              </w:rPr>
              <w:t xml:space="preserve"> </w:t>
            </w:r>
            <w:r w:rsidR="00445145" w:rsidRPr="005B45F6">
              <w:rPr>
                <w:rFonts w:ascii="Calibri" w:hAnsi="Calibri" w:cs="Calibri"/>
                <w:sz w:val="22"/>
                <w:szCs w:val="22"/>
                <w:highlight w:val="lightGray"/>
                <w:lang w:val="en-GB"/>
              </w:rPr>
              <w:t>____</w:t>
            </w:r>
            <w:r w:rsidR="00445145" w:rsidRPr="00982BEB">
              <w:rPr>
                <w:rFonts w:ascii="Calibri" w:hAnsi="Calibri" w:cs="Calibri"/>
                <w:sz w:val="22"/>
                <w:szCs w:val="22"/>
                <w:lang w:val="en-GB"/>
              </w:rPr>
              <w:t>).</w:t>
            </w:r>
          </w:p>
          <w:p w14:paraId="7C9CD739" w14:textId="77777777" w:rsidR="00FD4543" w:rsidRPr="00982BEB" w:rsidRDefault="00FD4543" w:rsidP="00F40AA6">
            <w:pPr>
              <w:jc w:val="both"/>
              <w:rPr>
                <w:rFonts w:ascii="Calibri" w:hAnsi="Calibri" w:cs="Calibri"/>
                <w:sz w:val="22"/>
                <w:szCs w:val="22"/>
                <w:lang w:val="en-GB"/>
              </w:rPr>
            </w:pPr>
          </w:p>
        </w:tc>
      </w:tr>
      <w:tr w:rsidR="00CB096F" w:rsidRPr="00982BEB" w14:paraId="7C9CD744" w14:textId="77777777" w:rsidTr="00055F53">
        <w:tc>
          <w:tcPr>
            <w:tcW w:w="5000" w:type="pct"/>
          </w:tcPr>
          <w:p w14:paraId="7C9CD73B" w14:textId="77777777" w:rsidR="008840AA" w:rsidRPr="00982BEB" w:rsidRDefault="008840AA" w:rsidP="00F40AA6">
            <w:pPr>
              <w:jc w:val="center"/>
              <w:rPr>
                <w:rFonts w:ascii="Calibri" w:hAnsi="Calibri" w:cs="Calibri"/>
                <w:b/>
                <w:sz w:val="22"/>
                <w:szCs w:val="22"/>
                <w:lang w:val="en-GB"/>
              </w:rPr>
            </w:pPr>
          </w:p>
          <w:p w14:paraId="7C9CD73C" w14:textId="48C1DD28" w:rsidR="008840AA" w:rsidRPr="00982BEB" w:rsidRDefault="008840AA" w:rsidP="00F40AA6">
            <w:pPr>
              <w:jc w:val="center"/>
              <w:rPr>
                <w:rFonts w:ascii="Calibri" w:hAnsi="Calibri" w:cs="Calibri"/>
                <w:b/>
                <w:sz w:val="22"/>
                <w:szCs w:val="22"/>
                <w:lang w:val="en-GB"/>
              </w:rPr>
            </w:pPr>
            <w:r w:rsidRPr="00982BEB">
              <w:rPr>
                <w:rFonts w:ascii="Calibri" w:hAnsi="Calibri" w:cs="Calibri"/>
                <w:b/>
                <w:sz w:val="22"/>
                <w:szCs w:val="22"/>
                <w:lang w:val="en-GB"/>
              </w:rPr>
              <w:t xml:space="preserve">2. </w:t>
            </w:r>
            <w:r w:rsidR="00125206" w:rsidRPr="00982BEB">
              <w:rPr>
                <w:rFonts w:ascii="Calibri" w:hAnsi="Calibri" w:cs="Calibri"/>
                <w:b/>
                <w:sz w:val="22"/>
                <w:szCs w:val="22"/>
                <w:lang w:val="en-GB"/>
              </w:rPr>
              <w:t>SCOPE OF GOODS, SITE OF THEIR PROVISION, TERMS AND OTHER CONDITIONS</w:t>
            </w:r>
          </w:p>
          <w:p w14:paraId="7C9CD73D" w14:textId="77777777" w:rsidR="00C07486" w:rsidRPr="00982BEB" w:rsidRDefault="00C07486" w:rsidP="00F40AA6">
            <w:pPr>
              <w:jc w:val="center"/>
              <w:rPr>
                <w:rFonts w:ascii="Calibri" w:hAnsi="Calibri" w:cs="Calibri"/>
                <w:b/>
                <w:sz w:val="22"/>
                <w:szCs w:val="22"/>
                <w:lang w:val="en-GB"/>
              </w:rPr>
            </w:pPr>
          </w:p>
          <w:p w14:paraId="7C9CD73E" w14:textId="391BAFD6" w:rsidR="008840AA" w:rsidRPr="00982BEB" w:rsidRDefault="008840AA" w:rsidP="00FC6FA0">
            <w:pPr>
              <w:spacing w:after="80"/>
              <w:jc w:val="both"/>
              <w:rPr>
                <w:rFonts w:ascii="Calibri" w:hAnsi="Calibri" w:cs="Calibri"/>
                <w:i/>
                <w:sz w:val="22"/>
                <w:szCs w:val="22"/>
                <w:lang w:val="en-GB"/>
              </w:rPr>
            </w:pPr>
            <w:r w:rsidRPr="00982BEB">
              <w:rPr>
                <w:rFonts w:ascii="Calibri" w:hAnsi="Calibri" w:cs="Calibri"/>
                <w:sz w:val="22"/>
                <w:szCs w:val="22"/>
                <w:lang w:val="en-GB"/>
              </w:rPr>
              <w:t xml:space="preserve">2.1. </w:t>
            </w:r>
            <w:r w:rsidR="009916D9" w:rsidRPr="00982BEB">
              <w:rPr>
                <w:rFonts w:ascii="Calibri" w:hAnsi="Calibri" w:cs="Calibri"/>
                <w:sz w:val="22"/>
                <w:szCs w:val="22"/>
                <w:lang w:val="en-GB"/>
              </w:rPr>
              <w:t xml:space="preserve">The scope of the </w:t>
            </w:r>
            <w:r w:rsidR="009204E9" w:rsidRPr="00982BEB">
              <w:rPr>
                <w:rFonts w:ascii="Calibri" w:hAnsi="Calibri" w:cs="Calibri"/>
                <w:sz w:val="22"/>
                <w:szCs w:val="22"/>
                <w:lang w:val="en-GB"/>
              </w:rPr>
              <w:t xml:space="preserve">Goods and </w:t>
            </w:r>
            <w:r w:rsidR="0063287E" w:rsidRPr="00B24FE3">
              <w:rPr>
                <w:rFonts w:ascii="Calibri" w:hAnsi="Calibri" w:cs="Calibri"/>
                <w:sz w:val="22"/>
                <w:szCs w:val="22"/>
                <w:lang w:val="en-US"/>
              </w:rPr>
              <w:t>preliminary amount of</w:t>
            </w:r>
            <w:r w:rsidR="002A1701" w:rsidRPr="00B24FE3">
              <w:rPr>
                <w:rFonts w:ascii="Calibri" w:hAnsi="Calibri" w:cs="Calibri"/>
                <w:sz w:val="22"/>
                <w:szCs w:val="22"/>
                <w:lang w:val="en-US"/>
              </w:rPr>
              <w:t xml:space="preserve"> Services</w:t>
            </w:r>
            <w:r w:rsidR="009916D9" w:rsidRPr="00B24FE3">
              <w:rPr>
                <w:rFonts w:ascii="Calibri" w:hAnsi="Calibri" w:cs="Calibri"/>
                <w:sz w:val="22"/>
                <w:szCs w:val="22"/>
                <w:lang w:val="en-US"/>
              </w:rPr>
              <w:t xml:space="preserve"> is </w:t>
            </w:r>
            <w:r w:rsidR="005048BF" w:rsidRPr="00B24FE3">
              <w:rPr>
                <w:rFonts w:ascii="Calibri" w:hAnsi="Calibri" w:cs="Calibri"/>
                <w:sz w:val="22"/>
                <w:szCs w:val="22"/>
                <w:lang w:val="en-US"/>
              </w:rPr>
              <w:t>specified</w:t>
            </w:r>
            <w:r w:rsidR="009916D9" w:rsidRPr="00B24FE3">
              <w:rPr>
                <w:rFonts w:ascii="Calibri" w:hAnsi="Calibri" w:cs="Calibri"/>
                <w:sz w:val="22"/>
                <w:szCs w:val="22"/>
                <w:lang w:val="en-US"/>
              </w:rPr>
              <w:t xml:space="preserve"> </w:t>
            </w:r>
            <w:r w:rsidR="00F82544" w:rsidRPr="00B24FE3">
              <w:rPr>
                <w:rFonts w:ascii="Calibri" w:hAnsi="Calibri" w:cs="Calibri"/>
                <w:sz w:val="22"/>
                <w:szCs w:val="22"/>
                <w:lang w:val="en-US"/>
              </w:rPr>
              <w:t>in</w:t>
            </w:r>
            <w:r w:rsidR="00D74481" w:rsidRPr="00B24FE3">
              <w:rPr>
                <w:rFonts w:ascii="Calibri" w:hAnsi="Calibri" w:cs="Calibri"/>
                <w:sz w:val="22"/>
                <w:szCs w:val="22"/>
                <w:lang w:val="en-US"/>
              </w:rPr>
              <w:t xml:space="preserve"> Technical</w:t>
            </w:r>
            <w:r w:rsidR="00D74481" w:rsidRPr="00982BEB">
              <w:rPr>
                <w:rFonts w:ascii="Calibri" w:hAnsi="Calibri" w:cs="Calibri"/>
                <w:sz w:val="22"/>
                <w:szCs w:val="22"/>
                <w:lang w:val="en-GB"/>
              </w:rPr>
              <w:t xml:space="preserve"> specification</w:t>
            </w:r>
            <w:r w:rsidRPr="00982BEB">
              <w:rPr>
                <w:rFonts w:ascii="Calibri" w:hAnsi="Calibri" w:cs="Calibri"/>
                <w:i/>
                <w:sz w:val="22"/>
                <w:szCs w:val="22"/>
                <w:lang w:val="en-GB"/>
              </w:rPr>
              <w:t>.</w:t>
            </w:r>
          </w:p>
          <w:p w14:paraId="6D5CD7CC" w14:textId="4DFF564F" w:rsidR="004D0082" w:rsidRPr="00982BEB" w:rsidRDefault="004D0082" w:rsidP="00FC6FA0">
            <w:pPr>
              <w:tabs>
                <w:tab w:val="left" w:pos="993"/>
              </w:tabs>
              <w:spacing w:after="80"/>
              <w:jc w:val="both"/>
              <w:rPr>
                <w:rFonts w:ascii="Calibri" w:hAnsi="Calibri" w:cs="Calibri"/>
                <w:color w:val="000000"/>
                <w:sz w:val="22"/>
                <w:szCs w:val="22"/>
                <w:lang w:val="en-US"/>
              </w:rPr>
            </w:pPr>
            <w:r w:rsidRPr="00982BEB">
              <w:rPr>
                <w:rFonts w:ascii="Calibri" w:hAnsi="Calibri" w:cs="Calibri"/>
                <w:iCs/>
                <w:sz w:val="22"/>
                <w:szCs w:val="22"/>
                <w:lang w:val="en-GB"/>
              </w:rPr>
              <w:t xml:space="preserve">2.2. </w:t>
            </w:r>
            <w:r w:rsidRPr="00982BEB">
              <w:rPr>
                <w:rFonts w:ascii="Calibri" w:hAnsi="Calibri" w:cs="Calibri"/>
                <w:sz w:val="22"/>
                <w:szCs w:val="22"/>
                <w:lang w:val="en-US"/>
              </w:rPr>
              <w:t xml:space="preserve">Place of implementation of the Contract: public limited liability company “Oro navigacija” (Balio Karvelio str. 25, </w:t>
            </w:r>
            <w:r w:rsidRPr="00982BEB">
              <w:rPr>
                <w:rFonts w:ascii="Calibri" w:hAnsi="Calibri" w:cs="Calibri"/>
                <w:sz w:val="22"/>
                <w:szCs w:val="22"/>
              </w:rPr>
              <w:t xml:space="preserve">LT-02184 Vilnius, </w:t>
            </w:r>
            <w:r w:rsidRPr="00982BEB">
              <w:rPr>
                <w:rFonts w:ascii="Calibri" w:hAnsi="Calibri" w:cs="Calibri"/>
                <w:sz w:val="22"/>
                <w:szCs w:val="22"/>
                <w:lang w:val="en-US"/>
              </w:rPr>
              <w:t>Lithuania).</w:t>
            </w:r>
          </w:p>
          <w:p w14:paraId="714DC100" w14:textId="67ACA809" w:rsidR="00A83E86" w:rsidRPr="00982BEB" w:rsidRDefault="00A83E86" w:rsidP="00FC6FA0">
            <w:pPr>
              <w:pStyle w:val="BodyText"/>
              <w:widowControl w:val="0"/>
              <w:shd w:val="clear" w:color="auto" w:fill="FFFFFF"/>
              <w:spacing w:after="80"/>
              <w:jc w:val="both"/>
              <w:rPr>
                <w:rFonts w:ascii="Calibri" w:hAnsi="Calibri" w:cs="Calibri"/>
                <w:sz w:val="22"/>
                <w:szCs w:val="22"/>
                <w:lang w:val="en-GB"/>
              </w:rPr>
            </w:pPr>
            <w:r w:rsidRPr="00982BEB">
              <w:rPr>
                <w:rFonts w:ascii="Calibri" w:hAnsi="Calibri" w:cs="Calibri"/>
                <w:sz w:val="22"/>
                <w:szCs w:val="22"/>
                <w:lang w:val="en-GB"/>
              </w:rPr>
              <w:t>2.</w:t>
            </w:r>
            <w:r w:rsidR="00AB39B8" w:rsidRPr="00982BEB">
              <w:rPr>
                <w:rFonts w:ascii="Calibri" w:hAnsi="Calibri" w:cs="Calibri"/>
                <w:sz w:val="22"/>
                <w:szCs w:val="22"/>
                <w:lang w:val="en-GB"/>
              </w:rPr>
              <w:t>3</w:t>
            </w:r>
            <w:r w:rsidRPr="00982BEB">
              <w:rPr>
                <w:rFonts w:ascii="Calibri" w:hAnsi="Calibri" w:cs="Calibri"/>
                <w:sz w:val="22"/>
                <w:szCs w:val="22"/>
                <w:lang w:val="en-GB"/>
              </w:rPr>
              <w:t xml:space="preserve">. </w:t>
            </w:r>
            <w:r w:rsidR="00B40A78" w:rsidRPr="00B40A78">
              <w:rPr>
                <w:rFonts w:ascii="Calibri" w:hAnsi="Calibri" w:cs="Calibri"/>
                <w:sz w:val="22"/>
                <w:szCs w:val="22"/>
                <w:lang w:val="en-GB"/>
              </w:rPr>
              <w:t xml:space="preserve">The </w:t>
            </w:r>
            <w:r w:rsidR="00B40A78">
              <w:rPr>
                <w:rFonts w:ascii="Calibri" w:hAnsi="Calibri" w:cs="Calibri"/>
                <w:sz w:val="22"/>
                <w:szCs w:val="22"/>
                <w:lang w:val="en-GB"/>
              </w:rPr>
              <w:t>G</w:t>
            </w:r>
            <w:r w:rsidR="00B40A78" w:rsidRPr="00B40A78">
              <w:rPr>
                <w:rFonts w:ascii="Calibri" w:hAnsi="Calibri" w:cs="Calibri"/>
                <w:sz w:val="22"/>
                <w:szCs w:val="22"/>
                <w:lang w:val="en-GB"/>
              </w:rPr>
              <w:t xml:space="preserve">oods must be delivered to the </w:t>
            </w:r>
            <w:r w:rsidR="00D833BC">
              <w:rPr>
                <w:rFonts w:ascii="Calibri" w:hAnsi="Calibri" w:cs="Calibri"/>
                <w:sz w:val="22"/>
                <w:szCs w:val="22"/>
                <w:lang w:val="en-GB"/>
              </w:rPr>
              <w:t>Custom</w:t>
            </w:r>
            <w:r w:rsidR="00B40A78" w:rsidRPr="00B40A78">
              <w:rPr>
                <w:rFonts w:ascii="Calibri" w:hAnsi="Calibri" w:cs="Calibri"/>
                <w:sz w:val="22"/>
                <w:szCs w:val="22"/>
                <w:lang w:val="en-GB"/>
              </w:rPr>
              <w:t xml:space="preserve">er </w:t>
            </w:r>
            <w:r w:rsidR="00FB14C3" w:rsidRPr="00FB14C3">
              <w:rPr>
                <w:rFonts w:ascii="Calibri" w:hAnsi="Calibri" w:cs="Calibri"/>
                <w:sz w:val="22"/>
                <w:szCs w:val="22"/>
                <w:lang w:val="en-GB"/>
              </w:rPr>
              <w:t xml:space="preserve">and the </w:t>
            </w:r>
            <w:r w:rsidR="00FB14C3">
              <w:rPr>
                <w:rFonts w:ascii="Calibri" w:hAnsi="Calibri" w:cs="Calibri"/>
                <w:sz w:val="22"/>
                <w:szCs w:val="22"/>
                <w:lang w:val="en-GB"/>
              </w:rPr>
              <w:t>Custom</w:t>
            </w:r>
            <w:r w:rsidR="00FB14C3" w:rsidRPr="00FB14C3">
              <w:rPr>
                <w:rFonts w:ascii="Calibri" w:hAnsi="Calibri" w:cs="Calibri"/>
                <w:sz w:val="22"/>
                <w:szCs w:val="22"/>
                <w:lang w:val="en-GB"/>
              </w:rPr>
              <w:t xml:space="preserve">er's employees must be trained </w:t>
            </w:r>
            <w:r w:rsidR="00B40A78" w:rsidRPr="00B40A78">
              <w:rPr>
                <w:rFonts w:ascii="Calibri" w:hAnsi="Calibri" w:cs="Calibri"/>
                <w:sz w:val="22"/>
                <w:szCs w:val="22"/>
                <w:lang w:val="en-GB"/>
              </w:rPr>
              <w:t xml:space="preserve">no later </w:t>
            </w:r>
            <w:r w:rsidR="00B40A78" w:rsidRPr="00B40A78">
              <w:rPr>
                <w:rFonts w:ascii="Calibri" w:hAnsi="Calibri" w:cs="Calibri"/>
                <w:sz w:val="22"/>
                <w:szCs w:val="22"/>
                <w:lang w:val="en-GB"/>
              </w:rPr>
              <w:lastRenderedPageBreak/>
              <w:t xml:space="preserve">than 6 months from the date of entry into force of the </w:t>
            </w:r>
            <w:r w:rsidR="00D833BC">
              <w:rPr>
                <w:rFonts w:ascii="Calibri" w:hAnsi="Calibri" w:cs="Calibri"/>
                <w:sz w:val="22"/>
                <w:szCs w:val="22"/>
                <w:lang w:val="en-GB"/>
              </w:rPr>
              <w:t>Contract.</w:t>
            </w:r>
          </w:p>
          <w:p w14:paraId="6577AD56" w14:textId="3107DC65" w:rsidR="00B26AB5" w:rsidRPr="00982BEB" w:rsidRDefault="00A128CE" w:rsidP="00FC6FA0">
            <w:pPr>
              <w:spacing w:after="80"/>
              <w:jc w:val="both"/>
              <w:rPr>
                <w:rFonts w:ascii="Calibri" w:hAnsi="Calibri" w:cs="Calibri"/>
                <w:sz w:val="22"/>
                <w:szCs w:val="22"/>
                <w:lang w:val="en-GB"/>
              </w:rPr>
            </w:pPr>
            <w:r w:rsidRPr="00982BEB">
              <w:rPr>
                <w:rFonts w:ascii="Calibri" w:hAnsi="Calibri" w:cs="Calibri"/>
                <w:sz w:val="22"/>
                <w:szCs w:val="22"/>
                <w:lang w:val="en-GB"/>
              </w:rPr>
              <w:t>2.</w:t>
            </w:r>
            <w:r w:rsidR="00AB39B8" w:rsidRPr="00982BEB">
              <w:rPr>
                <w:rFonts w:ascii="Calibri" w:hAnsi="Calibri" w:cs="Calibri"/>
                <w:sz w:val="22"/>
                <w:szCs w:val="22"/>
                <w:lang w:val="en-GB"/>
              </w:rPr>
              <w:t>4</w:t>
            </w:r>
            <w:r w:rsidRPr="00982BEB">
              <w:rPr>
                <w:rFonts w:ascii="Calibri" w:hAnsi="Calibri" w:cs="Calibri"/>
                <w:sz w:val="22"/>
                <w:szCs w:val="22"/>
                <w:lang w:val="en-GB"/>
              </w:rPr>
              <w:t xml:space="preserve">. </w:t>
            </w:r>
            <w:r w:rsidR="005D1F60" w:rsidRPr="005D1F60">
              <w:rPr>
                <w:rFonts w:ascii="Calibri" w:hAnsi="Calibri" w:cs="Calibri"/>
                <w:sz w:val="22"/>
                <w:szCs w:val="22"/>
                <w:lang w:val="en-GB"/>
              </w:rPr>
              <w:t>After the end of the warranty period for the Goods, the C</w:t>
            </w:r>
            <w:r w:rsidR="005D1F60">
              <w:rPr>
                <w:rFonts w:ascii="Calibri" w:hAnsi="Calibri" w:cs="Calibri"/>
                <w:sz w:val="22"/>
                <w:szCs w:val="22"/>
                <w:lang w:val="en-GB"/>
              </w:rPr>
              <w:t>ustomer</w:t>
            </w:r>
            <w:r w:rsidR="005D1F60" w:rsidRPr="005D1F60">
              <w:rPr>
                <w:rFonts w:ascii="Calibri" w:hAnsi="Calibri" w:cs="Calibri"/>
                <w:sz w:val="22"/>
                <w:szCs w:val="22"/>
                <w:lang w:val="en-GB"/>
              </w:rPr>
              <w:t xml:space="preserve"> shall procure </w:t>
            </w:r>
            <w:r w:rsidR="005D1F60">
              <w:rPr>
                <w:rFonts w:ascii="Calibri" w:hAnsi="Calibri" w:cs="Calibri"/>
                <w:sz w:val="22"/>
                <w:szCs w:val="22"/>
                <w:lang w:val="en-GB"/>
              </w:rPr>
              <w:t xml:space="preserve">Goods </w:t>
            </w:r>
            <w:r w:rsidR="005D1F60" w:rsidRPr="005D1F60">
              <w:rPr>
                <w:rFonts w:ascii="Calibri" w:hAnsi="Calibri" w:cs="Calibri"/>
                <w:sz w:val="22"/>
                <w:szCs w:val="22"/>
                <w:lang w:val="en-GB"/>
              </w:rPr>
              <w:t>repair services or new parts of the Goods, when they cannot be repaired or repair is not cost-effective,</w:t>
            </w:r>
            <w:r w:rsidR="005D1F60">
              <w:rPr>
                <w:rFonts w:ascii="Calibri" w:hAnsi="Calibri" w:cs="Calibri"/>
                <w:sz w:val="22"/>
                <w:szCs w:val="22"/>
                <w:lang w:val="en-GB"/>
              </w:rPr>
              <w:t xml:space="preserve"> and </w:t>
            </w:r>
            <w:r w:rsidR="005D1F60" w:rsidRPr="00F33B70">
              <w:rPr>
                <w:rFonts w:asciiTheme="minorHAnsi" w:hAnsiTheme="minorHAnsi" w:cstheme="minorHAnsi"/>
                <w:sz w:val="22"/>
                <w:szCs w:val="22"/>
                <w:lang w:val="en-GB"/>
              </w:rPr>
              <w:t>software support services</w:t>
            </w:r>
            <w:r w:rsidR="005D1F60" w:rsidRPr="005D1F60">
              <w:rPr>
                <w:rFonts w:ascii="Calibri" w:hAnsi="Calibri" w:cs="Calibri"/>
                <w:sz w:val="22"/>
                <w:szCs w:val="22"/>
                <w:lang w:val="en-GB"/>
              </w:rPr>
              <w:t xml:space="preserve"> as needed, in accordance with the procedure set out in the Technical Specification, at the </w:t>
            </w:r>
            <w:r w:rsidR="005D1F60">
              <w:rPr>
                <w:rFonts w:ascii="Calibri" w:hAnsi="Calibri" w:cs="Calibri"/>
                <w:sz w:val="22"/>
                <w:szCs w:val="22"/>
                <w:lang w:val="en-GB"/>
              </w:rPr>
              <w:t>rates</w:t>
            </w:r>
            <w:r w:rsidR="005D1F60" w:rsidRPr="005D1F60">
              <w:rPr>
                <w:rFonts w:ascii="Calibri" w:hAnsi="Calibri" w:cs="Calibri"/>
                <w:sz w:val="22"/>
                <w:szCs w:val="22"/>
                <w:lang w:val="en-GB"/>
              </w:rPr>
              <w:t xml:space="preserve"> specified in the Tender of the Supplier, not exceeding the amount specified in</w:t>
            </w:r>
            <w:r w:rsidR="005D1F60">
              <w:rPr>
                <w:rFonts w:ascii="Calibri" w:hAnsi="Calibri" w:cs="Calibri"/>
                <w:sz w:val="22"/>
                <w:szCs w:val="22"/>
                <w:lang w:val="en-GB"/>
              </w:rPr>
              <w:t xml:space="preserve"> </w:t>
            </w:r>
            <w:r w:rsidR="005D1F60" w:rsidRPr="005D1F60">
              <w:rPr>
                <w:rFonts w:ascii="Calibri" w:hAnsi="Calibri" w:cs="Calibri"/>
                <w:sz w:val="22"/>
                <w:szCs w:val="22"/>
                <w:lang w:val="en-GB"/>
              </w:rPr>
              <w:t xml:space="preserve"> </w:t>
            </w:r>
            <w:r w:rsidR="00F57C59">
              <w:rPr>
                <w:rFonts w:ascii="Calibri" w:hAnsi="Calibri" w:cs="Calibri"/>
                <w:sz w:val="22"/>
                <w:szCs w:val="22"/>
                <w:lang w:val="en-GB"/>
              </w:rPr>
              <w:t xml:space="preserve">Item </w:t>
            </w:r>
            <w:r w:rsidR="005D1F60" w:rsidRPr="005D1F60">
              <w:rPr>
                <w:rFonts w:ascii="Calibri" w:hAnsi="Calibri" w:cs="Calibri"/>
                <w:sz w:val="22"/>
                <w:szCs w:val="22"/>
                <w:lang w:val="en-GB"/>
              </w:rPr>
              <w:t>3.2.</w:t>
            </w:r>
            <w:r w:rsidR="00031B02">
              <w:rPr>
                <w:rFonts w:ascii="Calibri" w:hAnsi="Calibri" w:cs="Calibri"/>
                <w:sz w:val="22"/>
                <w:szCs w:val="22"/>
                <w:lang w:val="en-US"/>
              </w:rPr>
              <w:t>3</w:t>
            </w:r>
            <w:r w:rsidR="005D1F60" w:rsidRPr="005D1F60">
              <w:rPr>
                <w:rFonts w:ascii="Calibri" w:hAnsi="Calibri" w:cs="Calibri"/>
                <w:sz w:val="22"/>
                <w:szCs w:val="22"/>
                <w:lang w:val="en-GB"/>
              </w:rPr>
              <w:t>. of the Contract</w:t>
            </w:r>
            <w:r w:rsidR="005D1F60">
              <w:rPr>
                <w:rFonts w:ascii="Calibri" w:hAnsi="Calibri" w:cs="Calibri"/>
                <w:sz w:val="22"/>
                <w:szCs w:val="22"/>
                <w:lang w:val="en-GB"/>
              </w:rPr>
              <w:t>.</w:t>
            </w:r>
          </w:p>
          <w:p w14:paraId="1757E284" w14:textId="5F23780E" w:rsidR="00723CA5" w:rsidRPr="00982BEB" w:rsidRDefault="009D2B0C" w:rsidP="00F40AA6">
            <w:pPr>
              <w:jc w:val="both"/>
              <w:rPr>
                <w:rFonts w:ascii="Calibri" w:hAnsi="Calibri" w:cs="Calibri"/>
                <w:sz w:val="22"/>
                <w:szCs w:val="22"/>
                <w:lang w:val="en-GB"/>
              </w:rPr>
            </w:pPr>
            <w:r w:rsidRPr="00982BEB">
              <w:rPr>
                <w:rFonts w:ascii="Calibri" w:hAnsi="Calibri" w:cs="Calibri"/>
                <w:sz w:val="22"/>
                <w:szCs w:val="22"/>
                <w:lang w:val="en-GB"/>
              </w:rPr>
              <w:t xml:space="preserve">2.5. </w:t>
            </w:r>
            <w:r w:rsidR="00AB39B8" w:rsidRPr="00982BEB">
              <w:rPr>
                <w:rFonts w:ascii="Calibri" w:hAnsi="Calibri" w:cs="Calibri"/>
                <w:sz w:val="22"/>
                <w:szCs w:val="22"/>
                <w:lang w:val="en-GB"/>
              </w:rPr>
              <w:t xml:space="preserve">The Goods shall be </w:t>
            </w:r>
            <w:r w:rsidR="00A637F4" w:rsidRPr="00982BEB">
              <w:rPr>
                <w:rFonts w:ascii="Calibri" w:hAnsi="Calibri" w:cs="Calibri"/>
                <w:sz w:val="22"/>
                <w:szCs w:val="22"/>
                <w:lang w:val="en-GB"/>
              </w:rPr>
              <w:t>considered delivered (t</w:t>
            </w:r>
            <w:r w:rsidR="00FD5831" w:rsidRPr="00982BEB">
              <w:rPr>
                <w:rFonts w:ascii="Calibri" w:hAnsi="Calibri" w:cs="Calibri"/>
                <w:sz w:val="22"/>
                <w:szCs w:val="22"/>
                <w:lang w:val="en-GB"/>
              </w:rPr>
              <w:t>he Services shall be considered provided</w:t>
            </w:r>
            <w:r w:rsidR="00A637F4" w:rsidRPr="00982BEB">
              <w:rPr>
                <w:rFonts w:ascii="Calibri" w:hAnsi="Calibri" w:cs="Calibri"/>
                <w:sz w:val="22"/>
                <w:szCs w:val="22"/>
                <w:lang w:val="en-GB"/>
              </w:rPr>
              <w:t>)</w:t>
            </w:r>
            <w:r w:rsidR="00FD5831" w:rsidRPr="00982BEB">
              <w:rPr>
                <w:rFonts w:ascii="Calibri" w:hAnsi="Calibri" w:cs="Calibri"/>
                <w:sz w:val="22"/>
                <w:szCs w:val="22"/>
                <w:lang w:val="en-GB"/>
              </w:rPr>
              <w:t xml:space="preserve">, </w:t>
            </w:r>
            <w:r w:rsidR="00FB57F2" w:rsidRPr="00FB57F2">
              <w:rPr>
                <w:rFonts w:ascii="Calibri" w:hAnsi="Calibri" w:cs="Calibri"/>
                <w:sz w:val="22"/>
                <w:szCs w:val="22"/>
                <w:lang w:val="en-GB"/>
              </w:rPr>
              <w:t>when the Parties sign the note on transfer and acceptance. The note on transfer and acceptance is prepared by the Supplier in accordance with the form of Annex No. 4 or 5 to the Contract and submitted to the C</w:t>
            </w:r>
            <w:r w:rsidR="00FB57F2">
              <w:rPr>
                <w:rFonts w:ascii="Calibri" w:hAnsi="Calibri" w:cs="Calibri"/>
                <w:sz w:val="22"/>
                <w:szCs w:val="22"/>
                <w:lang w:val="en-GB"/>
              </w:rPr>
              <w:t>ustomer.</w:t>
            </w:r>
          </w:p>
          <w:p w14:paraId="7C9CD743" w14:textId="4030EF99" w:rsidR="00FD4543" w:rsidRPr="00982BEB" w:rsidRDefault="00FD4543" w:rsidP="00F40AA6">
            <w:pPr>
              <w:jc w:val="both"/>
              <w:rPr>
                <w:rFonts w:ascii="Calibri" w:hAnsi="Calibri" w:cs="Calibri"/>
                <w:sz w:val="22"/>
                <w:szCs w:val="22"/>
                <w:lang w:val="en-GB"/>
              </w:rPr>
            </w:pPr>
          </w:p>
        </w:tc>
      </w:tr>
      <w:tr w:rsidR="00CB096F" w:rsidRPr="00982BEB" w14:paraId="7C9CD74D" w14:textId="77777777" w:rsidTr="00055F53">
        <w:tc>
          <w:tcPr>
            <w:tcW w:w="5000" w:type="pct"/>
          </w:tcPr>
          <w:p w14:paraId="7C9CD745" w14:textId="77777777" w:rsidR="008840AA" w:rsidRPr="00982BEB" w:rsidRDefault="008840AA" w:rsidP="00F40AA6">
            <w:pPr>
              <w:jc w:val="center"/>
              <w:rPr>
                <w:rFonts w:ascii="Calibri" w:hAnsi="Calibri" w:cs="Calibri"/>
                <w:b/>
                <w:sz w:val="22"/>
                <w:szCs w:val="22"/>
                <w:lang w:val="en-US"/>
              </w:rPr>
            </w:pPr>
          </w:p>
          <w:p w14:paraId="7C9CD746" w14:textId="5788163A" w:rsidR="008840AA" w:rsidRPr="00982BEB" w:rsidRDefault="008840AA" w:rsidP="00F40AA6">
            <w:pPr>
              <w:jc w:val="center"/>
              <w:rPr>
                <w:rFonts w:ascii="Calibri" w:hAnsi="Calibri" w:cs="Calibri"/>
                <w:b/>
                <w:sz w:val="22"/>
                <w:szCs w:val="22"/>
                <w:lang w:val="en-US"/>
              </w:rPr>
            </w:pPr>
            <w:r w:rsidRPr="00982BEB">
              <w:rPr>
                <w:rFonts w:ascii="Calibri" w:hAnsi="Calibri" w:cs="Calibri"/>
                <w:b/>
                <w:sz w:val="22"/>
                <w:szCs w:val="22"/>
                <w:lang w:val="en-US"/>
              </w:rPr>
              <w:t xml:space="preserve">3. </w:t>
            </w:r>
            <w:r w:rsidR="00324C58" w:rsidRPr="00982BEB">
              <w:rPr>
                <w:rFonts w:ascii="Calibri" w:hAnsi="Calibri" w:cs="Calibri"/>
                <w:b/>
                <w:sz w:val="22"/>
                <w:szCs w:val="22"/>
                <w:lang w:val="en-US"/>
              </w:rPr>
              <w:t>THE PRICE OF THE CONTRACT, PRICING RULES</w:t>
            </w:r>
          </w:p>
          <w:p w14:paraId="7C9CD747" w14:textId="77777777" w:rsidR="00C07486" w:rsidRPr="00982BEB" w:rsidRDefault="00C07486" w:rsidP="00F40AA6">
            <w:pPr>
              <w:jc w:val="center"/>
              <w:rPr>
                <w:rFonts w:ascii="Calibri" w:hAnsi="Calibri" w:cs="Calibri"/>
                <w:b/>
                <w:sz w:val="22"/>
                <w:szCs w:val="22"/>
                <w:lang w:val="en-US"/>
              </w:rPr>
            </w:pPr>
          </w:p>
          <w:p w14:paraId="69018D0A" w14:textId="5DF5C9E0" w:rsidR="003950C3" w:rsidRPr="005354E5" w:rsidRDefault="003950C3" w:rsidP="00FC6FA0">
            <w:pPr>
              <w:pStyle w:val="ListParagraph"/>
              <w:numPr>
                <w:ilvl w:val="1"/>
                <w:numId w:val="15"/>
              </w:numPr>
              <w:tabs>
                <w:tab w:val="left" w:pos="0"/>
                <w:tab w:val="left" w:pos="447"/>
              </w:tabs>
              <w:spacing w:after="80" w:line="240" w:lineRule="auto"/>
              <w:ind w:left="0" w:firstLine="0"/>
              <w:contextualSpacing w:val="0"/>
              <w:jc w:val="both"/>
              <w:rPr>
                <w:rFonts w:ascii="Calibri" w:hAnsi="Calibri" w:cs="Calibri"/>
                <w:sz w:val="22"/>
                <w:szCs w:val="22"/>
                <w:lang w:val="en-US"/>
              </w:rPr>
            </w:pPr>
            <w:r w:rsidRPr="00982BEB">
              <w:rPr>
                <w:rFonts w:ascii="Calibri" w:hAnsi="Calibri" w:cs="Calibri"/>
                <w:sz w:val="22"/>
                <w:szCs w:val="22"/>
                <w:lang w:val="en-US"/>
              </w:rPr>
              <w:t>Maximal price of the Contract (</w:t>
            </w:r>
            <w:bookmarkStart w:id="0" w:name="_Hlk138848594"/>
            <w:r w:rsidRPr="00982BEB">
              <w:rPr>
                <w:rFonts w:ascii="Calibri" w:hAnsi="Calibri" w:cs="Calibri"/>
                <w:sz w:val="22"/>
                <w:szCs w:val="22"/>
                <w:lang w:val="en-US"/>
              </w:rPr>
              <w:t>excluding</w:t>
            </w:r>
            <w:bookmarkEnd w:id="0"/>
            <w:r w:rsidRPr="00982BEB">
              <w:rPr>
                <w:rFonts w:ascii="Calibri" w:hAnsi="Calibri" w:cs="Calibri"/>
                <w:sz w:val="22"/>
                <w:szCs w:val="22"/>
                <w:lang w:val="en-US"/>
              </w:rPr>
              <w:t xml:space="preserve"> VAT): </w:t>
            </w:r>
            <w:r w:rsidRPr="00982BEB">
              <w:rPr>
                <w:rFonts w:ascii="Calibri" w:hAnsi="Calibri" w:cs="Calibri"/>
                <w:sz w:val="22"/>
                <w:szCs w:val="22"/>
                <w:shd w:val="clear" w:color="auto" w:fill="F2F2F2"/>
                <w:lang w:val="en-US"/>
              </w:rPr>
              <w:t>________</w:t>
            </w:r>
            <w:r w:rsidRPr="00982BEB">
              <w:rPr>
                <w:rFonts w:ascii="Calibri" w:hAnsi="Calibri" w:cs="Calibri"/>
                <w:sz w:val="22"/>
                <w:szCs w:val="22"/>
                <w:lang w:val="en-US"/>
              </w:rPr>
              <w:t xml:space="preserve"> EUR </w:t>
            </w:r>
            <w:r w:rsidRPr="00982BEB">
              <w:rPr>
                <w:rFonts w:ascii="Calibri" w:hAnsi="Calibri" w:cs="Calibri"/>
                <w:i/>
                <w:iCs/>
                <w:sz w:val="22"/>
                <w:szCs w:val="22"/>
                <w:shd w:val="clear" w:color="auto" w:fill="F2F2F2" w:themeFill="background1" w:themeFillShade="F2"/>
                <w:lang w:val="en-US"/>
              </w:rPr>
              <w:t xml:space="preserve">(the sum of the total price </w:t>
            </w:r>
            <w:r w:rsidR="005354E5">
              <w:rPr>
                <w:rFonts w:ascii="Calibri" w:hAnsi="Calibri" w:cs="Calibri"/>
                <w:i/>
                <w:iCs/>
                <w:sz w:val="22"/>
                <w:szCs w:val="22"/>
                <w:shd w:val="clear" w:color="auto" w:fill="F2F2F2" w:themeFill="background1" w:themeFillShade="F2"/>
                <w:lang w:val="en-US"/>
              </w:rPr>
              <w:t>specified</w:t>
            </w:r>
            <w:r w:rsidRPr="00982BEB">
              <w:rPr>
                <w:rFonts w:ascii="Calibri" w:hAnsi="Calibri" w:cs="Calibri"/>
                <w:i/>
                <w:iCs/>
                <w:sz w:val="22"/>
                <w:szCs w:val="22"/>
                <w:shd w:val="clear" w:color="auto" w:fill="F2F2F2" w:themeFill="background1" w:themeFillShade="F2"/>
                <w:lang w:val="en-US"/>
              </w:rPr>
              <w:t xml:space="preserve"> in Table 1 of the Supplier's Tender and the price </w:t>
            </w:r>
            <w:r w:rsidRPr="005354E5">
              <w:rPr>
                <w:rFonts w:ascii="Calibri" w:hAnsi="Calibri" w:cs="Calibri"/>
                <w:i/>
                <w:iCs/>
                <w:sz w:val="22"/>
                <w:szCs w:val="22"/>
                <w:shd w:val="clear" w:color="auto" w:fill="F2F2F2" w:themeFill="background1" w:themeFillShade="F2"/>
                <w:lang w:val="en-US"/>
              </w:rPr>
              <w:t xml:space="preserve">for Equipment repair and </w:t>
            </w:r>
            <w:r w:rsidRPr="005354E5">
              <w:rPr>
                <w:rFonts w:ascii="Calibri" w:hAnsi="Calibri" w:cs="Calibri"/>
                <w:i/>
                <w:iCs/>
                <w:sz w:val="22"/>
                <w:szCs w:val="22"/>
                <w:lang w:val="en-US"/>
              </w:rPr>
              <w:t>Equipment software support services</w:t>
            </w:r>
            <w:r w:rsidRPr="005354E5">
              <w:rPr>
                <w:rFonts w:ascii="Calibri" w:hAnsi="Calibri" w:cs="Calibri"/>
                <w:i/>
                <w:iCs/>
                <w:sz w:val="22"/>
                <w:szCs w:val="22"/>
                <w:shd w:val="clear" w:color="auto" w:fill="F2F2F2" w:themeFill="background1" w:themeFillShade="F2"/>
                <w:lang w:val="en-US"/>
              </w:rPr>
              <w:t xml:space="preserve"> as specified in clause 3.2.</w:t>
            </w:r>
            <w:r w:rsidR="00FA1FD4" w:rsidRPr="005354E5">
              <w:rPr>
                <w:rFonts w:ascii="Calibri" w:hAnsi="Calibri" w:cs="Calibri"/>
                <w:i/>
                <w:iCs/>
                <w:sz w:val="22"/>
                <w:szCs w:val="22"/>
                <w:shd w:val="clear" w:color="auto" w:fill="F2F2F2" w:themeFill="background1" w:themeFillShade="F2"/>
                <w:lang w:val="en-US"/>
              </w:rPr>
              <w:t>3</w:t>
            </w:r>
            <w:r w:rsidRPr="005354E5">
              <w:rPr>
                <w:rFonts w:ascii="Calibri" w:hAnsi="Calibri" w:cs="Calibri"/>
                <w:i/>
                <w:iCs/>
                <w:sz w:val="22"/>
                <w:szCs w:val="22"/>
                <w:shd w:val="clear" w:color="auto" w:fill="F2F2F2" w:themeFill="background1" w:themeFillShade="F2"/>
                <w:lang w:val="en-US"/>
              </w:rPr>
              <w:t xml:space="preserve"> of the Contract</w:t>
            </w:r>
            <w:r w:rsidRPr="005354E5">
              <w:rPr>
                <w:rFonts w:ascii="Calibri" w:hAnsi="Calibri" w:cs="Calibri"/>
                <w:i/>
                <w:iCs/>
                <w:sz w:val="22"/>
                <w:szCs w:val="22"/>
                <w:lang w:val="en-US"/>
              </w:rPr>
              <w:t>).</w:t>
            </w:r>
          </w:p>
          <w:p w14:paraId="7B8CADF8" w14:textId="2FA12D0B" w:rsidR="003950C3" w:rsidRPr="005354E5" w:rsidRDefault="003950C3" w:rsidP="00FC6FA0">
            <w:pPr>
              <w:pStyle w:val="ListParagraph"/>
              <w:numPr>
                <w:ilvl w:val="1"/>
                <w:numId w:val="15"/>
              </w:numPr>
              <w:tabs>
                <w:tab w:val="left" w:pos="0"/>
                <w:tab w:val="left" w:pos="447"/>
                <w:tab w:val="left" w:pos="720"/>
              </w:tabs>
              <w:spacing w:after="80" w:line="240" w:lineRule="auto"/>
              <w:ind w:left="0" w:firstLine="0"/>
              <w:contextualSpacing w:val="0"/>
              <w:jc w:val="both"/>
              <w:rPr>
                <w:rFonts w:ascii="Calibri" w:hAnsi="Calibri" w:cs="Calibri"/>
                <w:sz w:val="22"/>
                <w:szCs w:val="22"/>
                <w:lang w:val="en-US"/>
              </w:rPr>
            </w:pPr>
            <w:r w:rsidRPr="005354E5">
              <w:rPr>
                <w:rFonts w:ascii="Calibri" w:hAnsi="Calibri" w:cs="Calibri"/>
                <w:sz w:val="22"/>
                <w:szCs w:val="22"/>
                <w:lang w:val="en-US"/>
              </w:rPr>
              <w:t>Maximal price of the Contract shall be composed of:</w:t>
            </w:r>
          </w:p>
          <w:p w14:paraId="5EFAEE2A" w14:textId="68028772" w:rsidR="003950C3" w:rsidRPr="005354E5" w:rsidRDefault="003950C3" w:rsidP="00FC6FA0">
            <w:pPr>
              <w:pStyle w:val="ListParagraph"/>
              <w:numPr>
                <w:ilvl w:val="2"/>
                <w:numId w:val="15"/>
              </w:numPr>
              <w:tabs>
                <w:tab w:val="left" w:pos="0"/>
                <w:tab w:val="left" w:pos="447"/>
                <w:tab w:val="left" w:pos="589"/>
              </w:tabs>
              <w:spacing w:after="80" w:line="240" w:lineRule="auto"/>
              <w:ind w:left="0" w:firstLine="0"/>
              <w:contextualSpacing w:val="0"/>
              <w:jc w:val="both"/>
              <w:rPr>
                <w:rFonts w:ascii="Calibri" w:hAnsi="Calibri" w:cs="Calibri"/>
                <w:sz w:val="22"/>
                <w:szCs w:val="22"/>
                <w:lang w:val="en-US"/>
              </w:rPr>
            </w:pPr>
            <w:r w:rsidRPr="005354E5">
              <w:rPr>
                <w:rFonts w:ascii="Calibri" w:hAnsi="Calibri" w:cs="Calibri"/>
                <w:sz w:val="22"/>
                <w:szCs w:val="22"/>
                <w:lang w:val="en-US"/>
              </w:rPr>
              <w:t>The price of the Equipmen</w:t>
            </w:r>
            <w:r w:rsidR="00A10081" w:rsidRPr="005354E5">
              <w:rPr>
                <w:rFonts w:ascii="Calibri" w:hAnsi="Calibri" w:cs="Calibri"/>
                <w:sz w:val="22"/>
                <w:szCs w:val="22"/>
                <w:lang w:val="en-US"/>
              </w:rPr>
              <w:t>t</w:t>
            </w:r>
            <w:r w:rsidRPr="005354E5">
              <w:rPr>
                <w:rFonts w:ascii="Calibri" w:hAnsi="Calibri" w:cs="Calibri"/>
                <w:sz w:val="22"/>
                <w:szCs w:val="22"/>
                <w:lang w:val="en-US"/>
              </w:rPr>
              <w:t xml:space="preserve">, which includes the </w:t>
            </w:r>
            <w:r w:rsidR="00AD4C87" w:rsidRPr="005354E5">
              <w:rPr>
                <w:rFonts w:ascii="Calibri" w:hAnsi="Calibri" w:cs="Calibri"/>
                <w:sz w:val="22"/>
                <w:szCs w:val="22"/>
                <w:lang w:val="en-US"/>
              </w:rPr>
              <w:t>factory acceptance tests (FAT)</w:t>
            </w:r>
            <w:r w:rsidR="005354E5" w:rsidRPr="005354E5">
              <w:rPr>
                <w:rFonts w:ascii="Calibri" w:hAnsi="Calibri" w:cs="Calibri"/>
                <w:bCs/>
                <w:iCs/>
                <w:sz w:val="22"/>
                <w:szCs w:val="22"/>
                <w:lang w:val="en-US"/>
              </w:rPr>
              <w:t xml:space="preserve"> – </w:t>
            </w:r>
            <w:r w:rsidR="005354E5" w:rsidRPr="005354E5">
              <w:rPr>
                <w:rFonts w:ascii="Calibri" w:hAnsi="Calibri" w:cs="Calibri"/>
                <w:bCs/>
                <w:iCs/>
                <w:sz w:val="22"/>
                <w:szCs w:val="22"/>
                <w:shd w:val="clear" w:color="auto" w:fill="F2F2F2" w:themeFill="background1" w:themeFillShade="F2"/>
                <w:lang w:val="en-US"/>
              </w:rPr>
              <w:t>__________EUR</w:t>
            </w:r>
            <w:r w:rsidR="005354E5" w:rsidRPr="005354E5">
              <w:rPr>
                <w:rFonts w:ascii="Calibri" w:hAnsi="Calibri" w:cs="Calibri"/>
                <w:bCs/>
                <w:iCs/>
                <w:sz w:val="22"/>
                <w:szCs w:val="22"/>
                <w:lang w:val="en-US"/>
              </w:rPr>
              <w:t xml:space="preserve"> </w:t>
            </w:r>
            <w:r w:rsidR="005354E5" w:rsidRPr="005354E5">
              <w:rPr>
                <w:rFonts w:asciiTheme="minorHAnsi" w:hAnsiTheme="minorHAnsi" w:cstheme="minorHAnsi"/>
                <w:i/>
                <w:iCs/>
                <w:sz w:val="22"/>
                <w:szCs w:val="22"/>
                <w:lang w:val="en-US"/>
              </w:rPr>
              <w:t>(</w:t>
            </w:r>
            <w:r w:rsidR="005354E5" w:rsidRPr="008C65D0">
              <w:rPr>
                <w:rFonts w:asciiTheme="minorHAnsi" w:hAnsiTheme="minorHAnsi" w:cstheme="minorHAnsi"/>
                <w:i/>
                <w:iCs/>
                <w:sz w:val="22"/>
                <w:szCs w:val="22"/>
                <w:shd w:val="clear" w:color="auto" w:fill="F2F2F2" w:themeFill="background1" w:themeFillShade="F2"/>
                <w:lang w:val="en-US"/>
              </w:rPr>
              <w:t>Equipment price specified in Table 1 of the Supplier's Tender</w:t>
            </w:r>
            <w:r w:rsidR="005354E5" w:rsidRPr="005354E5">
              <w:rPr>
                <w:rFonts w:asciiTheme="minorHAnsi" w:hAnsiTheme="minorHAnsi" w:cstheme="minorHAnsi"/>
                <w:i/>
                <w:iCs/>
                <w:sz w:val="22"/>
                <w:szCs w:val="22"/>
                <w:shd w:val="clear" w:color="auto" w:fill="F2F2F2" w:themeFill="background1" w:themeFillShade="F2"/>
                <w:lang w:val="en-US"/>
              </w:rPr>
              <w:t>)</w:t>
            </w:r>
            <w:r w:rsidR="006A74F9" w:rsidRPr="005354E5">
              <w:rPr>
                <w:rFonts w:ascii="Calibri" w:hAnsi="Calibri" w:cs="Calibri"/>
                <w:sz w:val="22"/>
                <w:szCs w:val="22"/>
                <w:lang w:val="en-US"/>
              </w:rPr>
              <w:t>.</w:t>
            </w:r>
          </w:p>
          <w:p w14:paraId="7F72C29E" w14:textId="0639ADE5" w:rsidR="00AD4C87" w:rsidRPr="005354E5" w:rsidRDefault="00AD4C87" w:rsidP="00FC6FA0">
            <w:pPr>
              <w:pStyle w:val="ListParagraph"/>
              <w:numPr>
                <w:ilvl w:val="2"/>
                <w:numId w:val="15"/>
              </w:numPr>
              <w:tabs>
                <w:tab w:val="left" w:pos="0"/>
                <w:tab w:val="left" w:pos="447"/>
                <w:tab w:val="left" w:pos="589"/>
              </w:tabs>
              <w:spacing w:after="80" w:line="240" w:lineRule="auto"/>
              <w:ind w:left="0" w:firstLine="0"/>
              <w:contextualSpacing w:val="0"/>
              <w:jc w:val="both"/>
              <w:rPr>
                <w:rFonts w:ascii="Calibri" w:hAnsi="Calibri" w:cs="Calibri"/>
                <w:sz w:val="22"/>
                <w:szCs w:val="22"/>
                <w:lang w:val="en-US"/>
              </w:rPr>
            </w:pPr>
            <w:r w:rsidRPr="005354E5">
              <w:rPr>
                <w:rFonts w:ascii="Calibri" w:hAnsi="Calibri" w:cs="Calibri"/>
                <w:sz w:val="22"/>
                <w:szCs w:val="22"/>
                <w:lang w:val="en-US"/>
              </w:rPr>
              <w:t>The price of the training services</w:t>
            </w:r>
            <w:r w:rsidR="005354E5" w:rsidRPr="005354E5">
              <w:rPr>
                <w:rFonts w:ascii="Calibri" w:hAnsi="Calibri" w:cs="Calibri"/>
                <w:sz w:val="22"/>
                <w:szCs w:val="22"/>
                <w:lang w:val="en-US"/>
              </w:rPr>
              <w:t xml:space="preserve"> </w:t>
            </w:r>
            <w:r w:rsidR="005354E5" w:rsidRPr="005354E5">
              <w:rPr>
                <w:rFonts w:ascii="Calibri" w:hAnsi="Calibri" w:cs="Calibri"/>
                <w:bCs/>
                <w:iCs/>
                <w:sz w:val="22"/>
                <w:szCs w:val="22"/>
                <w:lang w:val="en-US"/>
              </w:rPr>
              <w:t xml:space="preserve">– </w:t>
            </w:r>
            <w:r w:rsidR="005354E5" w:rsidRPr="005354E5">
              <w:rPr>
                <w:rFonts w:ascii="Calibri" w:hAnsi="Calibri" w:cs="Calibri"/>
                <w:bCs/>
                <w:iCs/>
                <w:sz w:val="22"/>
                <w:szCs w:val="22"/>
                <w:shd w:val="clear" w:color="auto" w:fill="F2F2F2" w:themeFill="background1" w:themeFillShade="F2"/>
                <w:lang w:val="en-US"/>
              </w:rPr>
              <w:t>__________EUR</w:t>
            </w:r>
            <w:r w:rsidR="005354E5" w:rsidRPr="005354E5">
              <w:rPr>
                <w:rFonts w:ascii="Calibri" w:hAnsi="Calibri" w:cs="Calibri"/>
                <w:bCs/>
                <w:iCs/>
                <w:sz w:val="22"/>
                <w:szCs w:val="22"/>
                <w:lang w:val="en-US"/>
              </w:rPr>
              <w:t xml:space="preserve"> </w:t>
            </w:r>
            <w:r w:rsidR="005354E5" w:rsidRPr="005354E5">
              <w:rPr>
                <w:rFonts w:asciiTheme="minorHAnsi" w:hAnsiTheme="minorHAnsi" w:cstheme="minorHAnsi"/>
                <w:i/>
                <w:iCs/>
                <w:sz w:val="22"/>
                <w:szCs w:val="22"/>
                <w:shd w:val="clear" w:color="auto" w:fill="F2F2F2" w:themeFill="background1" w:themeFillShade="F2"/>
                <w:lang w:val="en-US"/>
              </w:rPr>
              <w:t>(the price of training services specified in point 6.1 of Table 1 of the Supplier's Tender)</w:t>
            </w:r>
            <w:r w:rsidRPr="005354E5">
              <w:rPr>
                <w:rFonts w:ascii="Calibri" w:hAnsi="Calibri" w:cs="Calibri"/>
                <w:sz w:val="22"/>
                <w:szCs w:val="22"/>
                <w:lang w:val="en-US"/>
              </w:rPr>
              <w:t>.</w:t>
            </w:r>
          </w:p>
          <w:p w14:paraId="327F7A40" w14:textId="7CFE6C51" w:rsidR="003950C3" w:rsidRPr="00982BEB" w:rsidRDefault="003950C3" w:rsidP="00FC6FA0">
            <w:pPr>
              <w:pStyle w:val="ListParagraph"/>
              <w:numPr>
                <w:ilvl w:val="2"/>
                <w:numId w:val="15"/>
              </w:numPr>
              <w:tabs>
                <w:tab w:val="left" w:pos="0"/>
                <w:tab w:val="left" w:pos="447"/>
                <w:tab w:val="left" w:pos="589"/>
              </w:tabs>
              <w:spacing w:after="80" w:line="240" w:lineRule="auto"/>
              <w:ind w:left="0" w:firstLine="0"/>
              <w:contextualSpacing w:val="0"/>
              <w:jc w:val="both"/>
              <w:rPr>
                <w:rFonts w:ascii="Calibri" w:hAnsi="Calibri" w:cs="Calibri"/>
                <w:sz w:val="22"/>
                <w:szCs w:val="22"/>
                <w:lang w:val="en-US"/>
              </w:rPr>
            </w:pPr>
            <w:bookmarkStart w:id="1" w:name="_Hlk138777832"/>
            <w:r w:rsidRPr="00982BEB">
              <w:rPr>
                <w:rFonts w:ascii="Calibri" w:hAnsi="Calibri" w:cs="Calibri"/>
                <w:sz w:val="22"/>
                <w:szCs w:val="22"/>
                <w:lang w:val="en-US"/>
              </w:rPr>
              <w:t xml:space="preserve">The price (sum) allocated for procuring the </w:t>
            </w:r>
            <w:r w:rsidR="00A10081" w:rsidRPr="00982BEB">
              <w:rPr>
                <w:rFonts w:ascii="Calibri" w:hAnsi="Calibri" w:cs="Calibri"/>
                <w:sz w:val="22"/>
                <w:szCs w:val="22"/>
                <w:lang w:val="en-US"/>
              </w:rPr>
              <w:t>Equipment</w:t>
            </w:r>
            <w:r w:rsidRPr="00982BEB">
              <w:rPr>
                <w:rFonts w:ascii="Calibri" w:hAnsi="Calibri" w:cs="Calibri"/>
                <w:sz w:val="22"/>
                <w:szCs w:val="22"/>
                <w:lang w:val="en-US"/>
              </w:rPr>
              <w:t xml:space="preserve"> repair</w:t>
            </w:r>
            <w:r w:rsidR="00A10081" w:rsidRPr="00982BEB">
              <w:rPr>
                <w:rFonts w:ascii="Calibri" w:hAnsi="Calibri" w:cs="Calibri"/>
                <w:sz w:val="22"/>
                <w:szCs w:val="22"/>
                <w:lang w:val="en-US"/>
              </w:rPr>
              <w:t xml:space="preserve"> and Equipment software support services </w:t>
            </w:r>
            <w:r w:rsidRPr="00982BEB">
              <w:rPr>
                <w:rFonts w:ascii="Calibri" w:hAnsi="Calibri" w:cs="Calibri"/>
                <w:sz w:val="22"/>
                <w:szCs w:val="22"/>
                <w:lang w:val="en-US"/>
              </w:rPr>
              <w:t xml:space="preserve">and/or the procure of new equipment – </w:t>
            </w:r>
            <w:r w:rsidR="00357352">
              <w:rPr>
                <w:rFonts w:ascii="Calibri" w:hAnsi="Calibri" w:cs="Calibri"/>
                <w:sz w:val="22"/>
                <w:szCs w:val="22"/>
                <w:lang w:val="en-US"/>
              </w:rPr>
              <w:t>4</w:t>
            </w:r>
            <w:r w:rsidRPr="00982BEB">
              <w:rPr>
                <w:rFonts w:ascii="Calibri" w:hAnsi="Calibri" w:cs="Calibri"/>
                <w:sz w:val="22"/>
                <w:szCs w:val="22"/>
                <w:lang w:val="en-US"/>
              </w:rPr>
              <w:t>0 000.00 (</w:t>
            </w:r>
            <w:r w:rsidR="00AD4C87">
              <w:rPr>
                <w:rFonts w:ascii="Calibri" w:hAnsi="Calibri" w:cs="Calibri"/>
                <w:sz w:val="22"/>
                <w:szCs w:val="22"/>
                <w:lang w:val="en-US"/>
              </w:rPr>
              <w:t>for</w:t>
            </w:r>
            <w:r w:rsidR="00A10081" w:rsidRPr="00982BEB">
              <w:rPr>
                <w:rFonts w:ascii="Calibri" w:hAnsi="Calibri" w:cs="Calibri"/>
                <w:sz w:val="22"/>
                <w:szCs w:val="22"/>
                <w:lang w:val="en-US"/>
              </w:rPr>
              <w:t>ty</w:t>
            </w:r>
            <w:r w:rsidRPr="00982BEB">
              <w:rPr>
                <w:rFonts w:ascii="Calibri" w:hAnsi="Calibri" w:cs="Calibri"/>
                <w:sz w:val="22"/>
                <w:szCs w:val="22"/>
                <w:lang w:val="en-US"/>
              </w:rPr>
              <w:t xml:space="preserve"> thousand) EUR </w:t>
            </w:r>
            <w:r w:rsidRPr="00982BEB">
              <w:rPr>
                <w:rFonts w:ascii="Calibri" w:hAnsi="Calibri" w:cs="Calibri"/>
                <w:color w:val="000000"/>
                <w:sz w:val="22"/>
                <w:szCs w:val="22"/>
                <w:lang w:val="en-US"/>
              </w:rPr>
              <w:t>excluding</w:t>
            </w:r>
            <w:r w:rsidRPr="00982BEB">
              <w:rPr>
                <w:rFonts w:ascii="Calibri" w:hAnsi="Calibri" w:cs="Calibri"/>
                <w:sz w:val="22"/>
                <w:szCs w:val="22"/>
                <w:lang w:val="en-US"/>
              </w:rPr>
              <w:t xml:space="preserve"> VAT</w:t>
            </w:r>
            <w:bookmarkEnd w:id="1"/>
            <w:r w:rsidRPr="00982BEB">
              <w:rPr>
                <w:rFonts w:ascii="Calibri" w:hAnsi="Calibri" w:cs="Calibri"/>
                <w:sz w:val="22"/>
                <w:szCs w:val="22"/>
                <w:lang w:val="en-US"/>
              </w:rPr>
              <w:t>.</w:t>
            </w:r>
          </w:p>
          <w:p w14:paraId="3DD5F2D6" w14:textId="16A072B9" w:rsidR="007255F0" w:rsidRPr="00982BEB" w:rsidRDefault="000E5249" w:rsidP="00FC6FA0">
            <w:pPr>
              <w:pStyle w:val="ListParagraph"/>
              <w:numPr>
                <w:ilvl w:val="1"/>
                <w:numId w:val="15"/>
              </w:numPr>
              <w:tabs>
                <w:tab w:val="left" w:pos="0"/>
                <w:tab w:val="left" w:pos="447"/>
                <w:tab w:val="left" w:pos="1134"/>
              </w:tabs>
              <w:spacing w:after="80" w:line="240" w:lineRule="auto"/>
              <w:ind w:left="0" w:firstLine="0"/>
              <w:contextualSpacing w:val="0"/>
              <w:jc w:val="both"/>
              <w:rPr>
                <w:rFonts w:ascii="Calibri" w:hAnsi="Calibri" w:cs="Calibri"/>
                <w:sz w:val="22"/>
                <w:szCs w:val="22"/>
                <w:lang w:val="en-US"/>
              </w:rPr>
            </w:pPr>
            <w:r w:rsidRPr="000E5249">
              <w:rPr>
                <w:rFonts w:ascii="Calibri" w:hAnsi="Calibri" w:cs="Calibri"/>
                <w:sz w:val="22"/>
                <w:szCs w:val="22"/>
                <w:lang w:val="en-US"/>
              </w:rPr>
              <w:t xml:space="preserve">The Contract is subject to fixed price and fixed rate pricing. The </w:t>
            </w:r>
            <w:r>
              <w:rPr>
                <w:rFonts w:ascii="Calibri" w:hAnsi="Calibri" w:cs="Calibri"/>
                <w:sz w:val="22"/>
                <w:szCs w:val="22"/>
                <w:lang w:val="en-US"/>
              </w:rPr>
              <w:t xml:space="preserve">Equipment </w:t>
            </w:r>
            <w:r w:rsidRPr="000E5249">
              <w:rPr>
                <w:rFonts w:ascii="Calibri" w:hAnsi="Calibri" w:cs="Calibri"/>
                <w:sz w:val="22"/>
                <w:szCs w:val="22"/>
                <w:lang w:val="en-US"/>
              </w:rPr>
              <w:t>is subject to fixed price pricing. The Equipment repair and Equipment software support services are subject to fixed rate pricing. All the expenses of the Supplier, related to implementation of the Contract must be included into the price/rate</w:t>
            </w:r>
            <w:r>
              <w:rPr>
                <w:rFonts w:ascii="Calibri" w:hAnsi="Calibri" w:cs="Calibri"/>
                <w:sz w:val="22"/>
                <w:szCs w:val="22"/>
                <w:lang w:val="en-US"/>
              </w:rPr>
              <w:t>s</w:t>
            </w:r>
            <w:r w:rsidR="007255F0" w:rsidRPr="00982BEB">
              <w:rPr>
                <w:rFonts w:ascii="Calibri" w:hAnsi="Calibri" w:cs="Calibri"/>
                <w:sz w:val="22"/>
                <w:szCs w:val="22"/>
                <w:lang w:val="en-US"/>
              </w:rPr>
              <w:t>.</w:t>
            </w:r>
          </w:p>
          <w:p w14:paraId="6886B4C3" w14:textId="1E36C49A" w:rsidR="00F10646" w:rsidRDefault="00F10646" w:rsidP="00FC6FA0">
            <w:pPr>
              <w:pStyle w:val="ListParagraph"/>
              <w:numPr>
                <w:ilvl w:val="1"/>
                <w:numId w:val="15"/>
              </w:numPr>
              <w:tabs>
                <w:tab w:val="left" w:pos="0"/>
                <w:tab w:val="left" w:pos="447"/>
                <w:tab w:val="left" w:pos="1134"/>
              </w:tabs>
              <w:spacing w:after="80" w:line="240" w:lineRule="auto"/>
              <w:ind w:left="22" w:hanging="22"/>
              <w:contextualSpacing w:val="0"/>
              <w:jc w:val="both"/>
              <w:rPr>
                <w:rFonts w:ascii="Calibri" w:hAnsi="Calibri" w:cs="Calibri"/>
                <w:sz w:val="22"/>
                <w:szCs w:val="22"/>
                <w:lang w:val="en-US"/>
              </w:rPr>
            </w:pPr>
            <w:r w:rsidRPr="00F10646">
              <w:rPr>
                <w:rFonts w:ascii="Calibri" w:hAnsi="Calibri" w:cs="Calibri"/>
                <w:sz w:val="22"/>
                <w:szCs w:val="22"/>
                <w:lang w:val="en-US"/>
              </w:rPr>
              <w:t xml:space="preserve">The price of the </w:t>
            </w:r>
            <w:r>
              <w:rPr>
                <w:rFonts w:ascii="Calibri" w:hAnsi="Calibri" w:cs="Calibri"/>
                <w:sz w:val="22"/>
                <w:szCs w:val="22"/>
                <w:lang w:val="en-US"/>
              </w:rPr>
              <w:t>Equipment</w:t>
            </w:r>
            <w:r w:rsidRPr="00F10646">
              <w:rPr>
                <w:rFonts w:ascii="Calibri" w:hAnsi="Calibri" w:cs="Calibri"/>
                <w:sz w:val="22"/>
                <w:szCs w:val="22"/>
                <w:lang w:val="en-US"/>
              </w:rPr>
              <w:t xml:space="preserve"> (specified in Item 3.2.1 of the Contract) shall not be changed, except for the case envisaged under Clause </w:t>
            </w:r>
            <w:r>
              <w:rPr>
                <w:rFonts w:ascii="Calibri" w:hAnsi="Calibri" w:cs="Calibri"/>
                <w:sz w:val="22"/>
                <w:szCs w:val="22"/>
                <w:lang w:val="en-US"/>
              </w:rPr>
              <w:t>3.7</w:t>
            </w:r>
            <w:r w:rsidRPr="00F10646">
              <w:rPr>
                <w:rFonts w:ascii="Calibri" w:hAnsi="Calibri" w:cs="Calibri"/>
                <w:sz w:val="22"/>
                <w:szCs w:val="22"/>
                <w:lang w:val="en-US"/>
              </w:rPr>
              <w:t xml:space="preserve"> of the Contract</w:t>
            </w:r>
            <w:r>
              <w:rPr>
                <w:rFonts w:ascii="Calibri" w:hAnsi="Calibri" w:cs="Calibri"/>
                <w:sz w:val="22"/>
                <w:szCs w:val="22"/>
                <w:lang w:val="en-US"/>
              </w:rPr>
              <w:t>.</w:t>
            </w:r>
          </w:p>
          <w:p w14:paraId="4D52949F" w14:textId="564734B2" w:rsidR="004812D8" w:rsidRPr="00982BEB" w:rsidRDefault="004812D8" w:rsidP="00FC6FA0">
            <w:pPr>
              <w:pStyle w:val="ListParagraph"/>
              <w:numPr>
                <w:ilvl w:val="1"/>
                <w:numId w:val="15"/>
              </w:numPr>
              <w:tabs>
                <w:tab w:val="left" w:pos="0"/>
                <w:tab w:val="left" w:pos="447"/>
                <w:tab w:val="left" w:pos="1134"/>
              </w:tabs>
              <w:spacing w:after="80" w:line="240" w:lineRule="auto"/>
              <w:ind w:left="22" w:hanging="22"/>
              <w:contextualSpacing w:val="0"/>
              <w:jc w:val="both"/>
              <w:rPr>
                <w:rFonts w:ascii="Calibri" w:hAnsi="Calibri" w:cs="Calibri"/>
                <w:sz w:val="22"/>
                <w:szCs w:val="22"/>
                <w:lang w:val="en-US"/>
              </w:rPr>
            </w:pPr>
            <w:r w:rsidRPr="00982BEB">
              <w:rPr>
                <w:rFonts w:ascii="Calibri" w:hAnsi="Calibri" w:cs="Calibri"/>
                <w:sz w:val="22"/>
                <w:szCs w:val="22"/>
                <w:lang w:val="en-US"/>
              </w:rPr>
              <w:t xml:space="preserve">The </w:t>
            </w:r>
            <w:r w:rsidR="00F10646" w:rsidRPr="00F10646">
              <w:rPr>
                <w:rFonts w:ascii="Calibri" w:hAnsi="Calibri" w:cs="Calibri"/>
                <w:sz w:val="22"/>
                <w:szCs w:val="22"/>
                <w:lang w:val="en-US"/>
              </w:rPr>
              <w:t>rates for Equipment repair and Equipment software support services established under the Contract shall not be changed during the entire term of the Contract</w:t>
            </w:r>
            <w:r w:rsidRPr="00982BEB">
              <w:rPr>
                <w:rFonts w:ascii="Calibri" w:hAnsi="Calibri" w:cs="Calibri"/>
                <w:sz w:val="22"/>
                <w:szCs w:val="22"/>
                <w:lang w:val="en-US"/>
              </w:rPr>
              <w:t>, except for the cases provided for in Clauses 3.</w:t>
            </w:r>
            <w:r w:rsidR="00F10646">
              <w:rPr>
                <w:rFonts w:ascii="Calibri" w:hAnsi="Calibri" w:cs="Calibri"/>
                <w:sz w:val="22"/>
                <w:szCs w:val="22"/>
                <w:lang w:val="en-US"/>
              </w:rPr>
              <w:t>6</w:t>
            </w:r>
            <w:r w:rsidRPr="00982BEB">
              <w:rPr>
                <w:rFonts w:ascii="Calibri" w:hAnsi="Calibri" w:cs="Calibri"/>
                <w:sz w:val="22"/>
                <w:szCs w:val="22"/>
                <w:lang w:val="en-US"/>
              </w:rPr>
              <w:t xml:space="preserve"> and 3.</w:t>
            </w:r>
            <w:r w:rsidR="00F10646">
              <w:rPr>
                <w:rFonts w:ascii="Calibri" w:hAnsi="Calibri" w:cs="Calibri"/>
                <w:sz w:val="22"/>
                <w:szCs w:val="22"/>
                <w:lang w:val="en-US"/>
              </w:rPr>
              <w:t>7</w:t>
            </w:r>
            <w:r w:rsidRPr="00982BEB">
              <w:rPr>
                <w:rFonts w:ascii="Calibri" w:hAnsi="Calibri" w:cs="Calibri"/>
                <w:sz w:val="22"/>
                <w:szCs w:val="22"/>
                <w:lang w:val="en-US"/>
              </w:rPr>
              <w:t xml:space="preserve"> of the Contract.</w:t>
            </w:r>
          </w:p>
          <w:p w14:paraId="08E969EF" w14:textId="70D0FCEE" w:rsidR="00E04528" w:rsidRPr="00982BEB" w:rsidRDefault="00E04528" w:rsidP="00FC6FA0">
            <w:pPr>
              <w:tabs>
                <w:tab w:val="left" w:pos="284"/>
              </w:tabs>
              <w:spacing w:after="80"/>
              <w:jc w:val="both"/>
              <w:rPr>
                <w:rFonts w:ascii="Calibri" w:hAnsi="Calibri" w:cs="Calibri"/>
                <w:sz w:val="22"/>
                <w:szCs w:val="22"/>
                <w:lang w:val="en-US"/>
              </w:rPr>
            </w:pPr>
            <w:r w:rsidRPr="00982BEB">
              <w:rPr>
                <w:rFonts w:ascii="Calibri" w:hAnsi="Calibri" w:cs="Calibri"/>
                <w:sz w:val="22"/>
                <w:szCs w:val="22"/>
                <w:lang w:val="en-US"/>
              </w:rPr>
              <w:t>3.</w:t>
            </w:r>
            <w:r w:rsidR="00F10646">
              <w:rPr>
                <w:rFonts w:ascii="Calibri" w:hAnsi="Calibri" w:cs="Calibri"/>
                <w:sz w:val="22"/>
                <w:szCs w:val="22"/>
                <w:lang w:val="en-US"/>
              </w:rPr>
              <w:t>6</w:t>
            </w:r>
            <w:r w:rsidRPr="00982BEB">
              <w:rPr>
                <w:rFonts w:ascii="Calibri" w:hAnsi="Calibri" w:cs="Calibri"/>
                <w:sz w:val="22"/>
                <w:szCs w:val="22"/>
                <w:lang w:val="en-US"/>
              </w:rPr>
              <w:t xml:space="preserve">. The </w:t>
            </w:r>
            <w:r w:rsidR="00F10646" w:rsidRPr="00F10646">
              <w:rPr>
                <w:rFonts w:ascii="Calibri" w:hAnsi="Calibri" w:cs="Calibri"/>
                <w:sz w:val="22"/>
                <w:szCs w:val="22"/>
                <w:lang w:val="en-US"/>
              </w:rPr>
              <w:t>rates</w:t>
            </w:r>
            <w:r w:rsidRPr="00982BEB">
              <w:rPr>
                <w:rFonts w:ascii="Calibri" w:hAnsi="Calibri" w:cs="Calibri"/>
                <w:sz w:val="22"/>
                <w:szCs w:val="22"/>
                <w:lang w:val="en-US"/>
              </w:rPr>
              <w:t xml:space="preserve">, during the validity period of the Contract, may be recalculated </w:t>
            </w:r>
            <w:r w:rsidR="00AD64E9" w:rsidRPr="00AD64E9">
              <w:rPr>
                <w:rFonts w:ascii="Calibri" w:hAnsi="Calibri" w:cs="Calibri"/>
                <w:sz w:val="22"/>
                <w:szCs w:val="22"/>
                <w:lang w:val="en-US"/>
              </w:rPr>
              <w:t xml:space="preserve">at the request of one of the Parties, </w:t>
            </w:r>
            <w:r w:rsidRPr="00982BEB">
              <w:rPr>
                <w:rFonts w:ascii="Calibri" w:hAnsi="Calibri" w:cs="Calibri"/>
                <w:sz w:val="22"/>
                <w:szCs w:val="22"/>
                <w:lang w:val="en-US"/>
              </w:rPr>
              <w:t>under the following conditions:</w:t>
            </w:r>
          </w:p>
          <w:p w14:paraId="38CBC6DD" w14:textId="6FDDEB31" w:rsidR="00FA3F97" w:rsidRDefault="00E04528" w:rsidP="00FC6FA0">
            <w:pPr>
              <w:tabs>
                <w:tab w:val="left" w:pos="284"/>
              </w:tabs>
              <w:spacing w:after="80"/>
              <w:jc w:val="both"/>
              <w:rPr>
                <w:rFonts w:ascii="Calibri" w:hAnsi="Calibri" w:cs="Calibri"/>
                <w:sz w:val="22"/>
                <w:szCs w:val="22"/>
                <w:lang w:val="en-US"/>
              </w:rPr>
            </w:pPr>
            <w:r w:rsidRPr="00982BEB">
              <w:rPr>
                <w:rFonts w:ascii="Calibri" w:hAnsi="Calibri" w:cs="Calibri"/>
                <w:sz w:val="22"/>
                <w:szCs w:val="22"/>
                <w:lang w:val="en-US"/>
              </w:rPr>
              <w:t>3.</w:t>
            </w:r>
            <w:r w:rsidR="00F10646">
              <w:rPr>
                <w:rFonts w:ascii="Calibri" w:hAnsi="Calibri" w:cs="Calibri"/>
                <w:sz w:val="22"/>
                <w:szCs w:val="22"/>
                <w:lang w:val="en-US"/>
              </w:rPr>
              <w:t>6</w:t>
            </w:r>
            <w:r w:rsidRPr="00982BEB">
              <w:rPr>
                <w:rFonts w:ascii="Calibri" w:hAnsi="Calibri" w:cs="Calibri"/>
                <w:sz w:val="22"/>
                <w:szCs w:val="22"/>
                <w:lang w:val="en-US"/>
              </w:rPr>
              <w:t xml:space="preserve">.1. </w:t>
            </w:r>
            <w:r w:rsidR="00FA3F97" w:rsidRPr="00FA3F97">
              <w:rPr>
                <w:rFonts w:ascii="Calibri" w:hAnsi="Calibri" w:cs="Calibri"/>
                <w:sz w:val="22"/>
                <w:szCs w:val="22"/>
                <w:lang w:val="en-US"/>
              </w:rPr>
              <w:t>i</w:t>
            </w:r>
            <w:r w:rsidR="00FA3F97">
              <w:rPr>
                <w:rFonts w:ascii="Calibri" w:hAnsi="Calibri" w:cs="Calibri"/>
                <w:sz w:val="22"/>
                <w:szCs w:val="22"/>
                <w:lang w:val="en-US"/>
              </w:rPr>
              <w:t>f,</w:t>
            </w:r>
            <w:r w:rsidR="00FA3F97" w:rsidRPr="00FA3F97">
              <w:rPr>
                <w:rFonts w:ascii="Calibri" w:hAnsi="Calibri" w:cs="Calibri"/>
                <w:sz w:val="22"/>
                <w:szCs w:val="22"/>
                <w:lang w:val="en-US"/>
              </w:rPr>
              <w:t xml:space="preserve"> the value of harmonised index of consumer prices (HICP) in EUR zone – 20 countries, which is announced on the website of European Union Statistics Service (EUROSTAT) has a change (increase or decrease) more significant than </w:t>
            </w:r>
            <w:r w:rsidR="00624692">
              <w:rPr>
                <w:rFonts w:ascii="Calibri" w:hAnsi="Calibri" w:cs="Calibri"/>
                <w:sz w:val="22"/>
                <w:szCs w:val="22"/>
                <w:lang w:val="en-US"/>
              </w:rPr>
              <w:t>5</w:t>
            </w:r>
            <w:r w:rsidR="00FA3F97" w:rsidRPr="00FA3F97">
              <w:rPr>
                <w:rFonts w:ascii="Calibri" w:hAnsi="Calibri" w:cs="Calibri"/>
                <w:sz w:val="22"/>
                <w:szCs w:val="22"/>
                <w:lang w:val="en-US"/>
              </w:rPr>
              <w:t xml:space="preserve"> percent</w:t>
            </w:r>
            <w:r w:rsidR="00FA3F97">
              <w:rPr>
                <w:rFonts w:ascii="Calibri" w:hAnsi="Calibri" w:cs="Calibri"/>
                <w:sz w:val="22"/>
                <w:szCs w:val="22"/>
                <w:lang w:val="en-US"/>
              </w:rPr>
              <w:t>.</w:t>
            </w:r>
          </w:p>
          <w:p w14:paraId="2E94E500" w14:textId="7C9C1A06" w:rsidR="002B6DFA" w:rsidRDefault="002B6DFA" w:rsidP="00FC6FA0">
            <w:pPr>
              <w:tabs>
                <w:tab w:val="left" w:pos="284"/>
              </w:tabs>
              <w:spacing w:after="80"/>
              <w:jc w:val="both"/>
              <w:rPr>
                <w:rFonts w:ascii="Calibri" w:hAnsi="Calibri" w:cs="Calibri"/>
                <w:sz w:val="22"/>
                <w:szCs w:val="22"/>
                <w:lang w:val="en-US"/>
              </w:rPr>
            </w:pPr>
            <w:r>
              <w:rPr>
                <w:rFonts w:ascii="Calibri" w:hAnsi="Calibri" w:cs="Calibri"/>
                <w:sz w:val="22"/>
                <w:szCs w:val="22"/>
                <w:lang w:val="en-US"/>
              </w:rPr>
              <w:t xml:space="preserve">3.6.2. </w:t>
            </w:r>
            <w:r w:rsidRPr="002B6DFA">
              <w:rPr>
                <w:rFonts w:ascii="Calibri" w:hAnsi="Calibri" w:cs="Calibri"/>
                <w:sz w:val="22"/>
                <w:szCs w:val="22"/>
                <w:lang w:val="en-US"/>
              </w:rPr>
              <w:t>The rates can be recalculated not more frequently than once every 12 months. The first recalculation of the rates can be performed</w:t>
            </w:r>
            <w:r>
              <w:t xml:space="preserve"> </w:t>
            </w:r>
            <w:r w:rsidRPr="002B6DFA">
              <w:rPr>
                <w:rFonts w:ascii="Calibri" w:hAnsi="Calibri" w:cs="Calibri"/>
                <w:sz w:val="22"/>
                <w:szCs w:val="22"/>
                <w:lang w:val="en-US"/>
              </w:rPr>
              <w:t xml:space="preserve">not earlier than 12 months after </w:t>
            </w:r>
            <w:r w:rsidR="003118AE" w:rsidRPr="003118AE">
              <w:rPr>
                <w:rFonts w:ascii="Calibri" w:hAnsi="Calibri" w:cs="Calibri"/>
                <w:sz w:val="22"/>
                <w:szCs w:val="22"/>
                <w:lang w:val="en-US"/>
              </w:rPr>
              <w:t>the expiry of the Equipment warranty period</w:t>
            </w:r>
            <w:r w:rsidR="003118AE">
              <w:rPr>
                <w:rFonts w:ascii="Calibri" w:hAnsi="Calibri" w:cs="Calibri"/>
                <w:sz w:val="22"/>
                <w:szCs w:val="22"/>
                <w:lang w:val="en-US"/>
              </w:rPr>
              <w:t>,</w:t>
            </w:r>
            <w:r w:rsidR="003118AE" w:rsidRPr="003118AE">
              <w:rPr>
                <w:rFonts w:ascii="Calibri" w:hAnsi="Calibri" w:cs="Calibri"/>
                <w:sz w:val="22"/>
                <w:szCs w:val="22"/>
                <w:lang w:val="en-US"/>
              </w:rPr>
              <w:t xml:space="preserve"> in case the recalculation has already been performed – from the day of last recalculation</w:t>
            </w:r>
            <w:r w:rsidR="003118AE">
              <w:rPr>
                <w:rFonts w:ascii="Calibri" w:hAnsi="Calibri" w:cs="Calibri"/>
                <w:sz w:val="22"/>
                <w:szCs w:val="22"/>
                <w:lang w:val="en-US"/>
              </w:rPr>
              <w:t>.</w:t>
            </w:r>
          </w:p>
          <w:p w14:paraId="57D14537" w14:textId="5DBB629D" w:rsidR="005C5612" w:rsidRDefault="005C5612" w:rsidP="00F40AA6">
            <w:pPr>
              <w:tabs>
                <w:tab w:val="left" w:pos="284"/>
              </w:tabs>
              <w:jc w:val="both"/>
              <w:rPr>
                <w:rFonts w:ascii="Calibri" w:hAnsi="Calibri" w:cs="Calibri"/>
                <w:sz w:val="22"/>
                <w:szCs w:val="22"/>
                <w:lang w:val="en-US"/>
              </w:rPr>
            </w:pPr>
            <w:r>
              <w:rPr>
                <w:rFonts w:ascii="Calibri" w:hAnsi="Calibri" w:cs="Calibri"/>
                <w:sz w:val="22"/>
                <w:szCs w:val="22"/>
                <w:lang w:val="en-US"/>
              </w:rPr>
              <w:t xml:space="preserve">3.6.3. </w:t>
            </w:r>
            <w:r w:rsidRPr="005C5612">
              <w:rPr>
                <w:rFonts w:ascii="Calibri" w:hAnsi="Calibri" w:cs="Calibri"/>
                <w:sz w:val="22"/>
                <w:szCs w:val="22"/>
                <w:lang w:val="en-US"/>
              </w:rPr>
              <w:t xml:space="preserve">The rates are recalculated </w:t>
            </w:r>
            <w:r w:rsidR="00624692" w:rsidRPr="005C5612">
              <w:rPr>
                <w:rFonts w:ascii="Calibri" w:hAnsi="Calibri" w:cs="Calibri"/>
                <w:sz w:val="22"/>
                <w:szCs w:val="22"/>
                <w:lang w:val="en-US"/>
              </w:rPr>
              <w:t>using</w:t>
            </w:r>
            <w:r w:rsidRPr="005C5612">
              <w:rPr>
                <w:rFonts w:ascii="Calibri" w:hAnsi="Calibri" w:cs="Calibri"/>
                <w:sz w:val="22"/>
                <w:szCs w:val="22"/>
                <w:lang w:val="en-US"/>
              </w:rPr>
              <w:t xml:space="preserve"> the formula provided below</w:t>
            </w:r>
            <w:r>
              <w:rPr>
                <w:rFonts w:ascii="Calibri" w:hAnsi="Calibri" w:cs="Calibri"/>
                <w:sz w:val="22"/>
                <w:szCs w:val="22"/>
                <w:lang w:val="en-US"/>
              </w:rPr>
              <w:t>:</w:t>
            </w:r>
          </w:p>
          <w:p w14:paraId="0CF36720" w14:textId="77777777" w:rsidR="00624692" w:rsidRDefault="00624692" w:rsidP="00F40AA6">
            <w:pPr>
              <w:tabs>
                <w:tab w:val="left" w:pos="284"/>
              </w:tabs>
              <w:jc w:val="both"/>
              <w:rPr>
                <w:rFonts w:ascii="Calibri" w:hAnsi="Calibri" w:cs="Calibri"/>
                <w:sz w:val="22"/>
                <w:szCs w:val="22"/>
                <w:lang w:val="en-US"/>
              </w:rPr>
            </w:pPr>
          </w:p>
          <w:p w14:paraId="73962BE2" w14:textId="77777777" w:rsidR="00624692" w:rsidRPr="00624692" w:rsidRDefault="00000000" w:rsidP="00624692">
            <w:pPr>
              <w:spacing w:after="60"/>
              <w:ind w:firstLine="709"/>
              <w:rPr>
                <w:rFonts w:asciiTheme="minorHAnsi" w:hAnsiTheme="minorHAnsi" w:cstheme="minorHAnsi"/>
                <w:sz w:val="22"/>
                <w:szCs w:val="22"/>
                <w:lang w:val="en-US"/>
              </w:rPr>
            </w:pP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C</m:t>
                  </m:r>
                </m:e>
                <m:sub>
                  <m:r>
                    <w:rPr>
                      <w:rFonts w:ascii="Cambria Math" w:hAnsi="Cambria Math" w:cstheme="minorHAnsi"/>
                      <w:sz w:val="22"/>
                      <w:szCs w:val="22"/>
                      <w:lang w:val="en-US"/>
                    </w:rPr>
                    <m:t>pn</m:t>
                  </m:r>
                </m:sub>
              </m:sSub>
              <m:r>
                <m:rPr>
                  <m:sty m:val="p"/>
                </m:rPr>
                <w:rPr>
                  <w:rFonts w:ascii="Cambria Math" w:hAnsi="Cambria Math" w:cstheme="minorHAnsi"/>
                  <w:sz w:val="22"/>
                  <w:szCs w:val="22"/>
                  <w:lang w:val="en-US"/>
                </w:rPr>
                <m:t xml:space="preserve"> = </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S</m:t>
                  </m:r>
                </m:e>
                <m:sub>
                  <m:r>
                    <w:rPr>
                      <w:rFonts w:ascii="Cambria Math" w:hAnsi="Cambria Math" w:cstheme="minorHAnsi"/>
                      <w:sz w:val="22"/>
                      <w:szCs w:val="22"/>
                      <w:lang w:val="en-US"/>
                    </w:rPr>
                    <m:t>n</m:t>
                  </m:r>
                </m:sub>
              </m:sSub>
              <m:r>
                <w:rPr>
                  <w:rFonts w:ascii="Cambria Math" w:hAnsi="Cambria Math" w:cstheme="minorHAnsi"/>
                  <w:sz w:val="22"/>
                  <w:szCs w:val="22"/>
                  <w:lang w:val="en-US"/>
                </w:rPr>
                <m:t xml:space="preserve"> ×( </m:t>
              </m:r>
              <m:f>
                <m:fPr>
                  <m:ctrlPr>
                    <w:rPr>
                      <w:rFonts w:ascii="Cambria Math" w:hAnsi="Cambria Math" w:cstheme="minorHAnsi"/>
                      <w:i/>
                      <w:iCs/>
                      <w:sz w:val="22"/>
                      <w:szCs w:val="22"/>
                      <w:lang w:val="en-US"/>
                    </w:rPr>
                  </m:ctrlPr>
                </m:fPr>
                <m:num>
                  <m:r>
                    <w:rPr>
                      <w:rFonts w:ascii="Cambria Math" w:hAnsi="Cambria Math" w:cstheme="minorHAnsi"/>
                      <w:sz w:val="22"/>
                      <w:szCs w:val="22"/>
                      <w:lang w:val="en-US"/>
                    </w:rPr>
                    <m:t>I</m:t>
                  </m:r>
                </m:num>
                <m:den>
                  <m:r>
                    <w:rPr>
                      <w:rFonts w:ascii="Cambria Math" w:hAnsi="Cambria Math" w:cstheme="minorHAnsi"/>
                      <w:sz w:val="22"/>
                      <w:szCs w:val="22"/>
                      <w:lang w:val="en-US"/>
                    </w:rPr>
                    <m:t>X</m:t>
                  </m:r>
                </m:den>
              </m:f>
              <m:r>
                <w:rPr>
                  <w:rFonts w:ascii="Cambria Math" w:hAnsi="Cambria Math" w:cstheme="minorHAnsi"/>
                  <w:sz w:val="22"/>
                  <w:szCs w:val="22"/>
                  <w:lang w:val="en-US"/>
                </w:rPr>
                <m:t xml:space="preserve"> - </m:t>
              </m:r>
              <m:f>
                <m:fPr>
                  <m:ctrlPr>
                    <w:rPr>
                      <w:rFonts w:ascii="Cambria Math" w:hAnsi="Cambria Math" w:cstheme="minorHAnsi"/>
                      <w:i/>
                      <w:iCs/>
                      <w:sz w:val="22"/>
                      <w:szCs w:val="22"/>
                      <w:lang w:val="en-US"/>
                    </w:rPr>
                  </m:ctrlPr>
                </m:fPr>
                <m:num>
                  <m:r>
                    <w:rPr>
                      <w:rFonts w:ascii="Cambria Math" w:hAnsi="Cambria Math" w:cstheme="minorHAnsi"/>
                      <w:sz w:val="22"/>
                      <w:szCs w:val="22"/>
                      <w:lang w:val="en-US"/>
                    </w:rPr>
                    <m:t>Y</m:t>
                  </m:r>
                </m:num>
                <m:den>
                  <m:r>
                    <w:rPr>
                      <w:rFonts w:ascii="Cambria Math" w:hAnsi="Cambria Math" w:cstheme="minorHAnsi"/>
                      <w:sz w:val="22"/>
                      <w:szCs w:val="22"/>
                      <w:lang w:val="en-US"/>
                    </w:rPr>
                    <m:t>100</m:t>
                  </m:r>
                </m:den>
              </m:f>
              <m:r>
                <w:rPr>
                  <w:rFonts w:ascii="Cambria Math" w:hAnsi="Cambria Math" w:cstheme="minorHAnsi"/>
                  <w:sz w:val="22"/>
                  <w:szCs w:val="22"/>
                  <w:lang w:val="en-US"/>
                </w:rPr>
                <m:t xml:space="preserve"> )</m:t>
              </m:r>
            </m:oMath>
            <w:r w:rsidR="00624692" w:rsidRPr="00624692">
              <w:rPr>
                <w:rFonts w:asciiTheme="minorHAnsi" w:hAnsiTheme="minorHAnsi" w:cstheme="minorHAnsi"/>
                <w:sz w:val="22"/>
                <w:szCs w:val="22"/>
                <w:lang w:val="en-US"/>
              </w:rPr>
              <w:t xml:space="preserve"> , where</w:t>
            </w:r>
          </w:p>
          <w:p w14:paraId="282C74B3" w14:textId="77777777" w:rsidR="00624692" w:rsidRDefault="00624692" w:rsidP="00624692">
            <w:pPr>
              <w:ind w:left="709" w:hanging="6"/>
              <w:jc w:val="both"/>
              <w:rPr>
                <w:rFonts w:asciiTheme="minorHAnsi" w:eastAsiaTheme="minorHAnsi" w:hAnsiTheme="minorHAnsi" w:cstheme="minorHAnsi"/>
                <w:sz w:val="22"/>
                <w:szCs w:val="22"/>
              </w:rPr>
            </w:pPr>
          </w:p>
          <w:p w14:paraId="4AB44F10" w14:textId="06B45F9B" w:rsidR="005C5612" w:rsidRPr="0066514B" w:rsidRDefault="005C5612" w:rsidP="00624692">
            <w:pPr>
              <w:spacing w:after="60"/>
              <w:ind w:left="709" w:hanging="6"/>
              <w:jc w:val="both"/>
              <w:rPr>
                <w:rFonts w:asciiTheme="minorHAnsi" w:eastAsiaTheme="minorHAnsi" w:hAnsiTheme="minorHAnsi" w:cstheme="minorHAnsi"/>
                <w:sz w:val="22"/>
                <w:szCs w:val="22"/>
                <w:lang w:val="en-GB"/>
              </w:rPr>
            </w:pPr>
            <w:r w:rsidRPr="0066514B">
              <w:rPr>
                <w:rFonts w:asciiTheme="minorHAnsi" w:eastAsiaTheme="minorHAnsi" w:hAnsiTheme="minorHAnsi" w:cstheme="minorHAnsi"/>
                <w:sz w:val="22"/>
                <w:szCs w:val="22"/>
              </w:rPr>
              <w:t>C</w:t>
            </w:r>
            <w:r w:rsidRPr="0066514B">
              <w:rPr>
                <w:rFonts w:asciiTheme="minorHAnsi" w:eastAsiaTheme="minorHAnsi" w:hAnsiTheme="minorHAnsi" w:cstheme="minorHAnsi"/>
                <w:sz w:val="22"/>
                <w:szCs w:val="22"/>
                <w:vertAlign w:val="subscript"/>
              </w:rPr>
              <w:t>pn</w:t>
            </w:r>
            <w:r w:rsidRPr="0066514B">
              <w:rPr>
                <w:rFonts w:asciiTheme="minorHAnsi" w:eastAsiaTheme="minorHAnsi" w:hAnsiTheme="minorHAnsi" w:cstheme="minorHAnsi"/>
                <w:sz w:val="22"/>
                <w:szCs w:val="22"/>
                <w:lang w:val="en-GB"/>
              </w:rPr>
              <w:t xml:space="preserve"> – recalculated</w:t>
            </w:r>
            <w:r>
              <w:rPr>
                <w:rFonts w:asciiTheme="minorHAnsi" w:eastAsiaTheme="minorHAnsi" w:hAnsiTheme="minorHAnsi" w:cstheme="minorHAnsi"/>
                <w:sz w:val="22"/>
                <w:szCs w:val="22"/>
                <w:lang w:val="en-GB"/>
              </w:rPr>
              <w:t xml:space="preserve"> </w:t>
            </w:r>
            <w:r w:rsidRPr="0066514B">
              <w:rPr>
                <w:rFonts w:asciiTheme="minorHAnsi" w:eastAsiaTheme="minorHAnsi" w:hAnsiTheme="minorHAnsi" w:cstheme="minorHAnsi"/>
                <w:sz w:val="22"/>
                <w:szCs w:val="22"/>
                <w:lang w:val="en-GB"/>
              </w:rPr>
              <w:t>rate applicable to Services</w:t>
            </w:r>
            <w:r w:rsidR="00624692">
              <w:rPr>
                <w:rFonts w:asciiTheme="minorHAnsi" w:eastAsiaTheme="minorHAnsi" w:hAnsiTheme="minorHAnsi" w:cstheme="minorHAnsi"/>
                <w:sz w:val="22"/>
                <w:szCs w:val="22"/>
                <w:lang w:val="en-GB"/>
              </w:rPr>
              <w:t>,</w:t>
            </w:r>
            <w:r w:rsidR="00624692" w:rsidRPr="00AA24E5">
              <w:rPr>
                <w:rFonts w:ascii="Calibri" w:hAnsi="Calibri" w:cs="Calibri"/>
                <w:sz w:val="22"/>
                <w:lang w:val="en-US"/>
              </w:rPr>
              <w:t xml:space="preserve"> EUR </w:t>
            </w:r>
            <w:r w:rsidR="00624692">
              <w:rPr>
                <w:rFonts w:ascii="Calibri" w:hAnsi="Calibri" w:cs="Calibri"/>
                <w:sz w:val="22"/>
                <w:lang w:val="en-US"/>
              </w:rPr>
              <w:t>ex</w:t>
            </w:r>
            <w:r w:rsidR="00624692" w:rsidRPr="00AA24E5">
              <w:rPr>
                <w:rFonts w:ascii="Calibri" w:hAnsi="Calibri" w:cs="Calibri"/>
                <w:sz w:val="22"/>
                <w:lang w:val="en-US"/>
              </w:rPr>
              <w:t>cluding VAT</w:t>
            </w:r>
            <w:r w:rsidRPr="0066514B">
              <w:rPr>
                <w:rFonts w:asciiTheme="minorHAnsi" w:eastAsiaTheme="minorHAnsi" w:hAnsiTheme="minorHAnsi" w:cstheme="minorHAnsi"/>
                <w:sz w:val="22"/>
                <w:szCs w:val="22"/>
                <w:lang w:val="en-GB"/>
              </w:rPr>
              <w:t>.</w:t>
            </w:r>
          </w:p>
          <w:p w14:paraId="67C126E4" w14:textId="2542188D" w:rsidR="005C5612" w:rsidRPr="0066514B" w:rsidRDefault="005C5612" w:rsidP="005C5612">
            <w:pPr>
              <w:spacing w:before="60" w:after="60"/>
              <w:ind w:left="709" w:hanging="6"/>
              <w:jc w:val="both"/>
              <w:rPr>
                <w:rFonts w:asciiTheme="minorHAnsi" w:eastAsiaTheme="minorHAnsi" w:hAnsiTheme="minorHAnsi" w:cstheme="minorHAnsi"/>
                <w:sz w:val="22"/>
                <w:szCs w:val="22"/>
                <w:lang w:val="en-GB"/>
              </w:rPr>
            </w:pPr>
            <w:r w:rsidRPr="0066514B">
              <w:rPr>
                <w:rFonts w:asciiTheme="minorHAnsi" w:eastAsiaTheme="minorHAnsi" w:hAnsiTheme="minorHAnsi" w:cstheme="minorHAnsi"/>
                <w:sz w:val="22"/>
                <w:szCs w:val="22"/>
              </w:rPr>
              <w:t>S</w:t>
            </w:r>
            <w:r w:rsidRPr="0066514B">
              <w:rPr>
                <w:rFonts w:asciiTheme="minorHAnsi" w:eastAsiaTheme="minorHAnsi" w:hAnsiTheme="minorHAnsi" w:cstheme="minorHAnsi"/>
                <w:sz w:val="22"/>
                <w:szCs w:val="22"/>
                <w:vertAlign w:val="subscript"/>
              </w:rPr>
              <w:t>n</w:t>
            </w:r>
            <w:r w:rsidRPr="0066514B">
              <w:rPr>
                <w:rFonts w:asciiTheme="minorHAnsi" w:eastAsiaTheme="minorHAnsi" w:hAnsiTheme="minorHAnsi" w:cstheme="minorHAnsi"/>
                <w:sz w:val="22"/>
                <w:szCs w:val="22"/>
                <w:lang w:val="en-GB"/>
              </w:rPr>
              <w:t xml:space="preserve"> – the rate applicable to the Services stipulated under the Contract</w:t>
            </w:r>
            <w:r w:rsidR="00624692">
              <w:rPr>
                <w:rFonts w:asciiTheme="minorHAnsi" w:eastAsiaTheme="minorHAnsi" w:hAnsiTheme="minorHAnsi" w:cstheme="minorHAnsi"/>
                <w:sz w:val="22"/>
                <w:szCs w:val="22"/>
                <w:lang w:val="en-GB"/>
              </w:rPr>
              <w:t>,</w:t>
            </w:r>
            <w:r w:rsidR="00624692" w:rsidRPr="00AA24E5">
              <w:rPr>
                <w:rFonts w:ascii="Calibri" w:hAnsi="Calibri" w:cs="Calibri"/>
                <w:sz w:val="22"/>
                <w:lang w:val="en-US"/>
              </w:rPr>
              <w:t xml:space="preserve"> EUR </w:t>
            </w:r>
            <w:r w:rsidR="00624692">
              <w:rPr>
                <w:rFonts w:ascii="Calibri" w:hAnsi="Calibri" w:cs="Calibri"/>
                <w:sz w:val="22"/>
                <w:lang w:val="en-US"/>
              </w:rPr>
              <w:t>ex</w:t>
            </w:r>
            <w:r w:rsidR="00624692" w:rsidRPr="00AA24E5">
              <w:rPr>
                <w:rFonts w:ascii="Calibri" w:hAnsi="Calibri" w:cs="Calibri"/>
                <w:sz w:val="22"/>
                <w:lang w:val="en-US"/>
              </w:rPr>
              <w:t>cluding VAT</w:t>
            </w:r>
            <w:r w:rsidR="00624692">
              <w:rPr>
                <w:rFonts w:ascii="Calibri" w:hAnsi="Calibri" w:cs="Calibri"/>
                <w:sz w:val="22"/>
                <w:lang w:val="en-US"/>
              </w:rPr>
              <w:t xml:space="preserve"> </w:t>
            </w:r>
            <w:r w:rsidR="00624692" w:rsidRPr="00AA24E5">
              <w:rPr>
                <w:rFonts w:ascii="Calibri" w:hAnsi="Calibri" w:cs="Calibri"/>
                <w:sz w:val="22"/>
                <w:lang w:val="en-US"/>
              </w:rPr>
              <w:t>(if it was already recalculated, the rate after the last recalculation)</w:t>
            </w:r>
            <w:r w:rsidRPr="0066514B">
              <w:rPr>
                <w:rFonts w:asciiTheme="minorHAnsi" w:eastAsiaTheme="minorHAnsi" w:hAnsiTheme="minorHAnsi" w:cstheme="minorHAnsi"/>
                <w:sz w:val="22"/>
                <w:szCs w:val="22"/>
                <w:lang w:val="en-GB"/>
              </w:rPr>
              <w:t>.</w:t>
            </w:r>
          </w:p>
          <w:p w14:paraId="631709CC" w14:textId="0CE60588" w:rsidR="005C5612" w:rsidRPr="0066514B" w:rsidRDefault="005C5612" w:rsidP="005C5612">
            <w:pPr>
              <w:spacing w:before="60" w:after="60"/>
              <w:ind w:left="709" w:hanging="6"/>
              <w:jc w:val="both"/>
              <w:rPr>
                <w:rFonts w:asciiTheme="minorHAnsi" w:eastAsiaTheme="minorHAnsi" w:hAnsiTheme="minorHAnsi" w:cstheme="minorHAnsi"/>
                <w:sz w:val="22"/>
                <w:szCs w:val="22"/>
                <w:lang w:val="en-GB"/>
              </w:rPr>
            </w:pPr>
            <w:r w:rsidRPr="0066514B">
              <w:rPr>
                <w:rFonts w:asciiTheme="minorHAnsi" w:eastAsiaTheme="minorHAnsi" w:hAnsiTheme="minorHAnsi" w:cstheme="minorHAnsi"/>
                <w:sz w:val="22"/>
                <w:szCs w:val="22"/>
                <w:lang w:val="en-GB"/>
              </w:rPr>
              <w:lastRenderedPageBreak/>
              <w:t xml:space="preserve">I – </w:t>
            </w:r>
            <w:r w:rsidR="00624692" w:rsidRPr="00624692">
              <w:rPr>
                <w:rFonts w:asciiTheme="minorHAnsi" w:eastAsiaTheme="minorHAnsi" w:hAnsiTheme="minorHAnsi" w:cstheme="minorHAnsi"/>
                <w:sz w:val="22"/>
                <w:szCs w:val="22"/>
                <w:lang w:val="en-GB"/>
              </w:rPr>
              <w:t>the newest published harmonized index of consumer prices (HICP) when addressing regarding the recalculation of the rate to be sent to another Party</w:t>
            </w:r>
            <w:r w:rsidRPr="0066514B">
              <w:rPr>
                <w:rFonts w:asciiTheme="minorHAnsi" w:eastAsiaTheme="minorHAnsi" w:hAnsiTheme="minorHAnsi" w:cstheme="minorHAnsi"/>
                <w:sz w:val="22"/>
                <w:szCs w:val="22"/>
                <w:lang w:val="en-GB"/>
              </w:rPr>
              <w:t>.</w:t>
            </w:r>
          </w:p>
          <w:p w14:paraId="759EFD64" w14:textId="5BB36E47" w:rsidR="005C5612" w:rsidRDefault="005C5612" w:rsidP="005C5612">
            <w:pPr>
              <w:spacing w:before="60" w:after="60"/>
              <w:ind w:left="709" w:hanging="6"/>
              <w:jc w:val="both"/>
              <w:rPr>
                <w:rFonts w:asciiTheme="minorHAnsi" w:eastAsiaTheme="minorHAnsi" w:hAnsiTheme="minorHAnsi" w:cstheme="minorHAnsi"/>
                <w:sz w:val="22"/>
                <w:szCs w:val="22"/>
                <w:lang w:val="en-GB"/>
              </w:rPr>
            </w:pPr>
            <w:r w:rsidRPr="0066514B">
              <w:rPr>
                <w:rFonts w:asciiTheme="minorHAnsi" w:eastAsiaTheme="minorHAnsi" w:hAnsiTheme="minorHAnsi" w:cstheme="minorHAnsi"/>
                <w:sz w:val="22"/>
                <w:szCs w:val="22"/>
                <w:lang w:val="en-GB"/>
              </w:rPr>
              <w:t xml:space="preserve">X – </w:t>
            </w:r>
            <w:r w:rsidR="00966F31" w:rsidRPr="00966F31">
              <w:rPr>
                <w:rFonts w:asciiTheme="minorHAnsi" w:eastAsiaTheme="minorHAnsi" w:hAnsiTheme="minorHAnsi" w:cstheme="minorHAnsi"/>
                <w:sz w:val="22"/>
                <w:szCs w:val="22"/>
                <w:lang w:val="en-GB"/>
              </w:rPr>
              <w:t>harmoni</w:t>
            </w:r>
            <w:r w:rsidR="00966F31">
              <w:rPr>
                <w:rFonts w:asciiTheme="minorHAnsi" w:eastAsiaTheme="minorHAnsi" w:hAnsiTheme="minorHAnsi" w:cstheme="minorHAnsi"/>
                <w:sz w:val="22"/>
                <w:szCs w:val="22"/>
                <w:lang w:val="en-GB"/>
              </w:rPr>
              <w:t>s</w:t>
            </w:r>
            <w:r w:rsidR="00966F31" w:rsidRPr="00966F31">
              <w:rPr>
                <w:rFonts w:asciiTheme="minorHAnsi" w:eastAsiaTheme="minorHAnsi" w:hAnsiTheme="minorHAnsi" w:cstheme="minorHAnsi"/>
                <w:sz w:val="22"/>
                <w:szCs w:val="22"/>
                <w:lang w:val="en-GB"/>
              </w:rPr>
              <w:t xml:space="preserve">ed index of consumer prices (HICP) of the begging of the period (month). </w:t>
            </w:r>
            <w:r w:rsidR="00A4141C" w:rsidRPr="00A4141C">
              <w:rPr>
                <w:rFonts w:asciiTheme="minorHAnsi" w:eastAsiaTheme="minorHAnsi" w:hAnsiTheme="minorHAnsi" w:cstheme="minorHAnsi"/>
                <w:sz w:val="22"/>
                <w:szCs w:val="22"/>
                <w:lang w:val="en-GB"/>
              </w:rPr>
              <w:t xml:space="preserve">The value of the HICP index, as officially published by Eurostat in the first month after the end of the Equipment </w:t>
            </w:r>
            <w:r w:rsidR="00A4141C">
              <w:rPr>
                <w:rFonts w:asciiTheme="minorHAnsi" w:eastAsiaTheme="minorHAnsi" w:hAnsiTheme="minorHAnsi" w:cstheme="minorHAnsi"/>
                <w:sz w:val="22"/>
                <w:szCs w:val="22"/>
                <w:lang w:val="en-GB"/>
              </w:rPr>
              <w:t>w</w:t>
            </w:r>
            <w:r w:rsidR="00A4141C" w:rsidRPr="00A4141C">
              <w:rPr>
                <w:rFonts w:asciiTheme="minorHAnsi" w:eastAsiaTheme="minorHAnsi" w:hAnsiTheme="minorHAnsi" w:cstheme="minorHAnsi"/>
                <w:sz w:val="22"/>
                <w:szCs w:val="22"/>
                <w:lang w:val="en-GB"/>
              </w:rPr>
              <w:t xml:space="preserve">arranty </w:t>
            </w:r>
            <w:r w:rsidR="00A4141C">
              <w:rPr>
                <w:rFonts w:asciiTheme="minorHAnsi" w:eastAsiaTheme="minorHAnsi" w:hAnsiTheme="minorHAnsi" w:cstheme="minorHAnsi"/>
                <w:sz w:val="22"/>
                <w:szCs w:val="22"/>
                <w:lang w:val="en-GB"/>
              </w:rPr>
              <w:t>p</w:t>
            </w:r>
            <w:r w:rsidR="00A4141C" w:rsidRPr="00A4141C">
              <w:rPr>
                <w:rFonts w:asciiTheme="minorHAnsi" w:eastAsiaTheme="minorHAnsi" w:hAnsiTheme="minorHAnsi" w:cstheme="minorHAnsi"/>
                <w:sz w:val="22"/>
                <w:szCs w:val="22"/>
                <w:lang w:val="en-GB"/>
              </w:rPr>
              <w:t xml:space="preserve">eriod </w:t>
            </w:r>
            <w:r w:rsidR="00966F31" w:rsidRPr="00966F31">
              <w:rPr>
                <w:rFonts w:asciiTheme="minorHAnsi" w:eastAsiaTheme="minorHAnsi" w:hAnsiTheme="minorHAnsi" w:cstheme="minorHAnsi"/>
                <w:sz w:val="22"/>
                <w:szCs w:val="22"/>
                <w:lang w:val="en-GB"/>
              </w:rPr>
              <w:t>(the value of the index published that month)</w:t>
            </w:r>
            <w:r w:rsidR="00575697">
              <w:rPr>
                <w:rFonts w:asciiTheme="minorHAnsi" w:eastAsiaTheme="minorHAnsi" w:hAnsiTheme="minorHAnsi" w:cstheme="minorHAnsi"/>
                <w:sz w:val="22"/>
                <w:szCs w:val="22"/>
                <w:lang w:val="en-GB"/>
              </w:rPr>
              <w:t>. I</w:t>
            </w:r>
            <w:r w:rsidR="00966F31" w:rsidRPr="00966F31">
              <w:rPr>
                <w:rFonts w:asciiTheme="minorHAnsi" w:eastAsiaTheme="minorHAnsi" w:hAnsiTheme="minorHAnsi" w:cstheme="minorHAnsi"/>
                <w:sz w:val="22"/>
                <w:szCs w:val="22"/>
                <w:lang w:val="en-GB"/>
              </w:rPr>
              <w:t>n case of second and subsequent recalculations the begging of the period is the last recalculation month (the published value of the index using during the last recalculation)</w:t>
            </w:r>
            <w:r w:rsidR="00A4141C">
              <w:rPr>
                <w:rFonts w:asciiTheme="minorHAnsi" w:eastAsiaTheme="minorHAnsi" w:hAnsiTheme="minorHAnsi" w:cstheme="minorHAnsi"/>
                <w:sz w:val="22"/>
                <w:szCs w:val="22"/>
                <w:lang w:val="en-GB"/>
              </w:rPr>
              <w:t xml:space="preserve">. </w:t>
            </w:r>
          </w:p>
          <w:p w14:paraId="52B6A96B" w14:textId="7F8983E2" w:rsidR="00624692" w:rsidRPr="00AA24E5" w:rsidRDefault="00624692" w:rsidP="00624692">
            <w:pPr>
              <w:tabs>
                <w:tab w:val="left" w:pos="993"/>
              </w:tabs>
              <w:spacing w:after="60"/>
              <w:ind w:firstLine="709"/>
              <w:jc w:val="both"/>
              <w:rPr>
                <w:rFonts w:ascii="Calibri" w:hAnsi="Calibri" w:cs="Calibri"/>
                <w:sz w:val="22"/>
                <w:lang w:val="en-US"/>
              </w:rPr>
            </w:pPr>
            <w:r w:rsidRPr="00AA24E5">
              <w:rPr>
                <w:rFonts w:ascii="Calibri" w:hAnsi="Calibri" w:cs="Calibri"/>
                <w:sz w:val="22"/>
                <w:lang w:val="en-US"/>
              </w:rPr>
              <w:t>Y – harmonized index of consumer prices (HICP) in case of increase (5), in case of decrease (-5)</w:t>
            </w:r>
            <w:r>
              <w:rPr>
                <w:rFonts w:ascii="Calibri" w:hAnsi="Calibri" w:cs="Calibri"/>
                <w:sz w:val="22"/>
                <w:lang w:val="en-US"/>
              </w:rPr>
              <w:t>.</w:t>
            </w:r>
          </w:p>
          <w:p w14:paraId="3F829FF7" w14:textId="037F8EB9" w:rsidR="00E04528" w:rsidRPr="00982BEB" w:rsidRDefault="00E04528" w:rsidP="00FC6FA0">
            <w:pPr>
              <w:tabs>
                <w:tab w:val="left" w:pos="284"/>
              </w:tabs>
              <w:spacing w:after="80"/>
              <w:jc w:val="both"/>
              <w:rPr>
                <w:rFonts w:ascii="Calibri" w:hAnsi="Calibri" w:cs="Calibri"/>
                <w:sz w:val="22"/>
                <w:szCs w:val="22"/>
                <w:lang w:val="en-US"/>
              </w:rPr>
            </w:pPr>
            <w:r w:rsidRPr="00982BEB">
              <w:rPr>
                <w:rFonts w:ascii="Calibri" w:hAnsi="Calibri" w:cs="Calibri"/>
                <w:sz w:val="22"/>
                <w:szCs w:val="22"/>
                <w:lang w:val="en-US"/>
              </w:rPr>
              <w:t>3.</w:t>
            </w:r>
            <w:r w:rsidR="00D404A4">
              <w:rPr>
                <w:rFonts w:ascii="Calibri" w:hAnsi="Calibri" w:cs="Calibri"/>
                <w:sz w:val="22"/>
                <w:szCs w:val="22"/>
                <w:lang w:val="en-US"/>
              </w:rPr>
              <w:t>6.4</w:t>
            </w:r>
            <w:r w:rsidRPr="00982BEB">
              <w:rPr>
                <w:rFonts w:ascii="Calibri" w:hAnsi="Calibri" w:cs="Calibri"/>
                <w:sz w:val="22"/>
                <w:szCs w:val="22"/>
                <w:lang w:val="en-US"/>
              </w:rPr>
              <w:t xml:space="preserve">. The recalculated rates take effect from the date of signing the agreement between both Parties on the amendment of the Contract, unless otherwise stipulated in the </w:t>
            </w:r>
            <w:r w:rsidR="0011585C" w:rsidRPr="00982BEB">
              <w:rPr>
                <w:rFonts w:ascii="Calibri" w:hAnsi="Calibri" w:cs="Calibri"/>
                <w:sz w:val="22"/>
                <w:szCs w:val="22"/>
                <w:lang w:val="en-US"/>
              </w:rPr>
              <w:t>agreement</w:t>
            </w:r>
            <w:r w:rsidRPr="00982BEB">
              <w:rPr>
                <w:rFonts w:ascii="Calibri" w:hAnsi="Calibri" w:cs="Calibri"/>
                <w:sz w:val="22"/>
                <w:szCs w:val="22"/>
                <w:lang w:val="en-US"/>
              </w:rPr>
              <w:t xml:space="preserve"> itself.</w:t>
            </w:r>
          </w:p>
          <w:p w14:paraId="113F9077" w14:textId="64BA4B15" w:rsidR="00E04528" w:rsidRPr="00982BEB" w:rsidRDefault="00E04528" w:rsidP="00FC6FA0">
            <w:pPr>
              <w:tabs>
                <w:tab w:val="left" w:pos="284"/>
              </w:tabs>
              <w:spacing w:after="80"/>
              <w:jc w:val="both"/>
              <w:rPr>
                <w:rFonts w:ascii="Calibri" w:hAnsi="Calibri" w:cs="Calibri"/>
                <w:sz w:val="22"/>
                <w:szCs w:val="22"/>
                <w:lang w:val="en-US"/>
              </w:rPr>
            </w:pPr>
            <w:r w:rsidRPr="00982BEB">
              <w:rPr>
                <w:rFonts w:ascii="Calibri" w:hAnsi="Calibri" w:cs="Calibri"/>
                <w:sz w:val="22"/>
                <w:szCs w:val="22"/>
                <w:lang w:val="en-US"/>
              </w:rPr>
              <w:t>3.</w:t>
            </w:r>
            <w:r w:rsidR="00D404A4">
              <w:rPr>
                <w:rFonts w:ascii="Calibri" w:hAnsi="Calibri" w:cs="Calibri"/>
                <w:sz w:val="22"/>
                <w:szCs w:val="22"/>
                <w:lang w:val="en-US"/>
              </w:rPr>
              <w:t>6</w:t>
            </w:r>
            <w:r w:rsidRPr="00982BEB">
              <w:rPr>
                <w:rFonts w:ascii="Calibri" w:hAnsi="Calibri" w:cs="Calibri"/>
                <w:sz w:val="22"/>
                <w:szCs w:val="22"/>
                <w:lang w:val="en-US"/>
              </w:rPr>
              <w:t>.</w:t>
            </w:r>
            <w:r w:rsidR="00D404A4">
              <w:rPr>
                <w:rFonts w:ascii="Calibri" w:hAnsi="Calibri" w:cs="Calibri"/>
                <w:sz w:val="22"/>
                <w:szCs w:val="22"/>
                <w:lang w:val="en-US"/>
              </w:rPr>
              <w:t>5</w:t>
            </w:r>
            <w:r w:rsidRPr="00982BEB">
              <w:rPr>
                <w:rFonts w:ascii="Calibri" w:hAnsi="Calibri" w:cs="Calibri"/>
                <w:sz w:val="22"/>
                <w:szCs w:val="22"/>
                <w:lang w:val="en-US"/>
              </w:rPr>
              <w:t xml:space="preserve">. Services ordered before the date of entry into force of the </w:t>
            </w:r>
            <w:r w:rsidR="0011585C" w:rsidRPr="00982BEB">
              <w:rPr>
                <w:rFonts w:ascii="Calibri" w:hAnsi="Calibri" w:cs="Calibri"/>
                <w:sz w:val="22"/>
                <w:szCs w:val="22"/>
                <w:lang w:val="en-US"/>
              </w:rPr>
              <w:t>agreement</w:t>
            </w:r>
            <w:r w:rsidRPr="00982BEB">
              <w:rPr>
                <w:rFonts w:ascii="Calibri" w:hAnsi="Calibri" w:cs="Calibri"/>
                <w:sz w:val="22"/>
                <w:szCs w:val="22"/>
                <w:lang w:val="en-US"/>
              </w:rPr>
              <w:t xml:space="preserve"> on rates recalculation are paid for using the rates valid until then, and for Services ordered after the date of entry into force of the </w:t>
            </w:r>
            <w:r w:rsidR="00004210" w:rsidRPr="00982BEB">
              <w:rPr>
                <w:rFonts w:ascii="Calibri" w:hAnsi="Calibri" w:cs="Calibri"/>
                <w:sz w:val="22"/>
                <w:szCs w:val="22"/>
                <w:lang w:val="en-US"/>
              </w:rPr>
              <w:t>agreement</w:t>
            </w:r>
            <w:r w:rsidRPr="00982BEB">
              <w:rPr>
                <w:rFonts w:ascii="Calibri" w:hAnsi="Calibri" w:cs="Calibri"/>
                <w:sz w:val="22"/>
                <w:szCs w:val="22"/>
                <w:lang w:val="en-US"/>
              </w:rPr>
              <w:t xml:space="preserve">, will be paid using the calculated rates after the </w:t>
            </w:r>
            <w:r w:rsidR="00EF1EC6" w:rsidRPr="00966F31">
              <w:rPr>
                <w:rFonts w:asciiTheme="minorHAnsi" w:eastAsiaTheme="minorHAnsi" w:hAnsiTheme="minorHAnsi" w:cstheme="minorHAnsi"/>
                <w:sz w:val="22"/>
                <w:szCs w:val="22"/>
                <w:lang w:val="en-GB"/>
              </w:rPr>
              <w:t>recalculation</w:t>
            </w:r>
            <w:r w:rsidRPr="00982BEB">
              <w:rPr>
                <w:rFonts w:ascii="Calibri" w:hAnsi="Calibri" w:cs="Calibri"/>
                <w:sz w:val="22"/>
                <w:szCs w:val="22"/>
                <w:lang w:val="en-US"/>
              </w:rPr>
              <w:t>.</w:t>
            </w:r>
          </w:p>
          <w:p w14:paraId="4E95CE84" w14:textId="315FC45C" w:rsidR="00E04528" w:rsidRPr="00982BEB" w:rsidRDefault="00E04528" w:rsidP="00FC6FA0">
            <w:pPr>
              <w:tabs>
                <w:tab w:val="left" w:pos="284"/>
              </w:tabs>
              <w:spacing w:after="80"/>
              <w:jc w:val="both"/>
              <w:rPr>
                <w:rFonts w:ascii="Calibri" w:hAnsi="Calibri" w:cs="Calibri"/>
                <w:sz w:val="22"/>
                <w:szCs w:val="22"/>
                <w:lang w:val="en-US"/>
              </w:rPr>
            </w:pPr>
            <w:r w:rsidRPr="00982BEB">
              <w:rPr>
                <w:rFonts w:ascii="Calibri" w:hAnsi="Calibri" w:cs="Calibri"/>
                <w:sz w:val="22"/>
                <w:szCs w:val="22"/>
                <w:lang w:val="en-US"/>
              </w:rPr>
              <w:t>3.</w:t>
            </w:r>
            <w:r w:rsidR="00D404A4">
              <w:rPr>
                <w:rFonts w:ascii="Calibri" w:hAnsi="Calibri" w:cs="Calibri"/>
                <w:sz w:val="22"/>
                <w:szCs w:val="22"/>
                <w:lang w:val="en-US"/>
              </w:rPr>
              <w:t>6</w:t>
            </w:r>
            <w:r w:rsidRPr="00982BEB">
              <w:rPr>
                <w:rFonts w:ascii="Calibri" w:hAnsi="Calibri" w:cs="Calibri"/>
                <w:sz w:val="22"/>
                <w:szCs w:val="22"/>
                <w:lang w:val="en-US"/>
              </w:rPr>
              <w:t>.</w:t>
            </w:r>
            <w:r w:rsidR="00D404A4">
              <w:rPr>
                <w:rFonts w:ascii="Calibri" w:hAnsi="Calibri" w:cs="Calibri"/>
                <w:sz w:val="22"/>
                <w:szCs w:val="22"/>
                <w:lang w:val="en-US"/>
              </w:rPr>
              <w:t>6</w:t>
            </w:r>
            <w:r w:rsidRPr="00982BEB">
              <w:rPr>
                <w:rFonts w:ascii="Calibri" w:hAnsi="Calibri" w:cs="Calibri"/>
                <w:sz w:val="22"/>
                <w:szCs w:val="22"/>
                <w:lang w:val="en-US"/>
              </w:rPr>
              <w:t xml:space="preserve">. If in the last 12 months from the date of the initiation of the rate review, there have been official written complaints regarding the provision of the Services and/or measures provided for in the contract (fines, late interest, etc.) have been applied regarding the quality of the </w:t>
            </w:r>
            <w:r w:rsidR="00EF1EC6">
              <w:rPr>
                <w:rFonts w:ascii="Calibri" w:hAnsi="Calibri" w:cs="Calibri"/>
                <w:sz w:val="22"/>
                <w:szCs w:val="22"/>
                <w:lang w:val="en-US"/>
              </w:rPr>
              <w:t>S</w:t>
            </w:r>
            <w:r w:rsidRPr="00982BEB">
              <w:rPr>
                <w:rFonts w:ascii="Calibri" w:hAnsi="Calibri" w:cs="Calibri"/>
                <w:sz w:val="22"/>
                <w:szCs w:val="22"/>
                <w:lang w:val="en-US"/>
              </w:rPr>
              <w:t xml:space="preserve">upplier's Services, other deficiencies and/or non-fulfillment of other contractual obligations or delayed performance, delayed and/or low-quality </w:t>
            </w:r>
            <w:r w:rsidR="00EF1EC6" w:rsidRPr="00EF1EC6">
              <w:rPr>
                <w:rFonts w:ascii="Calibri" w:hAnsi="Calibri" w:cs="Calibri"/>
                <w:sz w:val="22"/>
                <w:szCs w:val="22"/>
                <w:lang w:val="en-US"/>
              </w:rPr>
              <w:t xml:space="preserve">(with shortcomings) provision of </w:t>
            </w:r>
            <w:r w:rsidR="00EF1EC6">
              <w:rPr>
                <w:rFonts w:ascii="Calibri" w:hAnsi="Calibri" w:cs="Calibri"/>
                <w:sz w:val="22"/>
                <w:szCs w:val="22"/>
                <w:lang w:val="en-US"/>
              </w:rPr>
              <w:t>S</w:t>
            </w:r>
            <w:r w:rsidRPr="00982BEB">
              <w:rPr>
                <w:rFonts w:ascii="Calibri" w:hAnsi="Calibri" w:cs="Calibri"/>
                <w:sz w:val="22"/>
                <w:szCs w:val="22"/>
                <w:lang w:val="en-US"/>
              </w:rPr>
              <w:t>ervices, the rates are not recalculated due to the increase in the price level (cannot be increased), but are recalculated due to a drop in the price level (may be reduced) in accordance with the established procedure and conditions.</w:t>
            </w:r>
          </w:p>
          <w:p w14:paraId="5BD0E57A" w14:textId="57879F23" w:rsidR="006C39D4" w:rsidRPr="00982BEB" w:rsidRDefault="00A97AD7" w:rsidP="00F40AA6">
            <w:pPr>
              <w:tabs>
                <w:tab w:val="left" w:pos="720"/>
                <w:tab w:val="left" w:pos="1134"/>
              </w:tabs>
              <w:spacing w:after="60"/>
              <w:jc w:val="both"/>
              <w:rPr>
                <w:rFonts w:ascii="Calibri" w:hAnsi="Calibri" w:cs="Calibri"/>
                <w:sz w:val="22"/>
                <w:szCs w:val="22"/>
                <w:lang w:val="en-US"/>
              </w:rPr>
            </w:pPr>
            <w:r w:rsidRPr="00982BEB">
              <w:rPr>
                <w:rFonts w:ascii="Calibri" w:hAnsi="Calibri" w:cs="Calibri"/>
                <w:sz w:val="22"/>
                <w:szCs w:val="22"/>
                <w:lang w:val="en-US"/>
              </w:rPr>
              <w:t>3.</w:t>
            </w:r>
            <w:r w:rsidR="006E2962">
              <w:rPr>
                <w:rFonts w:ascii="Calibri" w:hAnsi="Calibri" w:cs="Calibri"/>
                <w:sz w:val="22"/>
                <w:szCs w:val="22"/>
                <w:lang w:val="en-US"/>
              </w:rPr>
              <w:t>7</w:t>
            </w:r>
            <w:r w:rsidR="00021193" w:rsidRPr="00982BEB">
              <w:rPr>
                <w:rFonts w:ascii="Calibri" w:hAnsi="Calibri" w:cs="Calibri"/>
                <w:sz w:val="22"/>
                <w:szCs w:val="22"/>
                <w:lang w:val="en-US"/>
              </w:rPr>
              <w:t xml:space="preserve">. </w:t>
            </w:r>
            <w:r w:rsidR="006C39D4" w:rsidRPr="00982BEB">
              <w:rPr>
                <w:rFonts w:ascii="Calibri" w:hAnsi="Calibri" w:cs="Calibri"/>
                <w:sz w:val="22"/>
                <w:szCs w:val="22"/>
                <w:lang w:val="en-US"/>
              </w:rPr>
              <w:t>When VAT rate changes, the sums payable to the Supplier in accordance with the Contract, which are subject to VAT, are changed accordingly. The changed VAT shall have influence only upon payments for the Equipment/Services, for which the invoice has not been issued yet.</w:t>
            </w:r>
          </w:p>
          <w:p w14:paraId="7C9CD74C" w14:textId="78004E36" w:rsidR="00763276" w:rsidRPr="00982BEB" w:rsidRDefault="00763276" w:rsidP="00F40AA6">
            <w:pPr>
              <w:jc w:val="both"/>
              <w:rPr>
                <w:rFonts w:ascii="Calibri" w:hAnsi="Calibri" w:cs="Calibri"/>
                <w:sz w:val="22"/>
                <w:szCs w:val="22"/>
                <w:lang w:val="en-US"/>
              </w:rPr>
            </w:pPr>
          </w:p>
        </w:tc>
      </w:tr>
      <w:tr w:rsidR="00CB096F" w:rsidRPr="00982BEB" w14:paraId="7C9CD756" w14:textId="77777777" w:rsidTr="00055F53">
        <w:tc>
          <w:tcPr>
            <w:tcW w:w="5000" w:type="pct"/>
          </w:tcPr>
          <w:p w14:paraId="604C0E27" w14:textId="77777777" w:rsidR="009314E2" w:rsidRDefault="009314E2" w:rsidP="00F40AA6">
            <w:pPr>
              <w:jc w:val="center"/>
              <w:rPr>
                <w:rFonts w:ascii="Calibri" w:hAnsi="Calibri" w:cs="Calibri"/>
                <w:b/>
                <w:sz w:val="22"/>
                <w:szCs w:val="22"/>
                <w:lang w:val="en-GB"/>
              </w:rPr>
            </w:pPr>
          </w:p>
          <w:p w14:paraId="7C9CD74F" w14:textId="3F69FE42" w:rsidR="00D14114" w:rsidRPr="00982BEB" w:rsidRDefault="00D14114" w:rsidP="00F40AA6">
            <w:pPr>
              <w:jc w:val="center"/>
              <w:rPr>
                <w:rFonts w:ascii="Calibri" w:hAnsi="Calibri" w:cs="Calibri"/>
                <w:b/>
                <w:sz w:val="22"/>
                <w:szCs w:val="22"/>
                <w:lang w:val="en-GB"/>
              </w:rPr>
            </w:pPr>
            <w:r w:rsidRPr="00982BEB">
              <w:rPr>
                <w:rFonts w:ascii="Calibri" w:hAnsi="Calibri" w:cs="Calibri"/>
                <w:b/>
                <w:sz w:val="22"/>
                <w:szCs w:val="22"/>
                <w:lang w:val="en-GB"/>
              </w:rPr>
              <w:t xml:space="preserve">4. </w:t>
            </w:r>
            <w:r w:rsidR="009314E2" w:rsidRPr="00982BEB">
              <w:rPr>
                <w:rFonts w:ascii="Calibri" w:hAnsi="Calibri" w:cs="Calibri"/>
                <w:b/>
                <w:sz w:val="22"/>
                <w:szCs w:val="22"/>
                <w:lang w:val="en-GB"/>
              </w:rPr>
              <w:t xml:space="preserve">PAYMENT PROCEDURE AND CONDITIONS </w:t>
            </w:r>
          </w:p>
          <w:p w14:paraId="7C9CD750" w14:textId="77777777" w:rsidR="00C07486" w:rsidRPr="00982BEB" w:rsidRDefault="00C07486" w:rsidP="00F40AA6">
            <w:pPr>
              <w:jc w:val="center"/>
              <w:rPr>
                <w:rFonts w:ascii="Calibri" w:hAnsi="Calibri" w:cs="Calibri"/>
                <w:b/>
                <w:sz w:val="22"/>
                <w:szCs w:val="22"/>
                <w:lang w:val="en-GB"/>
              </w:rPr>
            </w:pPr>
          </w:p>
          <w:p w14:paraId="29F287F6" w14:textId="49B53EEC" w:rsidR="00E04BF8" w:rsidRPr="00982BEB" w:rsidRDefault="009D5DD0" w:rsidP="00FC6FA0">
            <w:pPr>
              <w:tabs>
                <w:tab w:val="left" w:pos="1134"/>
              </w:tabs>
              <w:spacing w:after="80"/>
              <w:jc w:val="both"/>
              <w:rPr>
                <w:rFonts w:ascii="Calibri" w:hAnsi="Calibri" w:cs="Calibri"/>
                <w:sz w:val="22"/>
                <w:szCs w:val="22"/>
                <w:lang w:val="en-US"/>
              </w:rPr>
            </w:pPr>
            <w:r w:rsidRPr="00982BEB">
              <w:rPr>
                <w:rFonts w:ascii="Calibri" w:hAnsi="Calibri" w:cs="Calibri"/>
                <w:sz w:val="22"/>
                <w:szCs w:val="22"/>
                <w:lang w:val="en-GB"/>
              </w:rPr>
              <w:t xml:space="preserve">4.1. </w:t>
            </w:r>
            <w:r w:rsidR="00E04BF8" w:rsidRPr="00982BEB">
              <w:rPr>
                <w:rFonts w:ascii="Calibri" w:hAnsi="Calibri" w:cs="Calibri"/>
                <w:sz w:val="22"/>
                <w:szCs w:val="22"/>
                <w:lang w:val="en-US"/>
              </w:rPr>
              <w:t xml:space="preserve">The </w:t>
            </w:r>
            <w:r w:rsidR="00E04BF8" w:rsidRPr="00982BEB">
              <w:rPr>
                <w:rFonts w:ascii="Calibri" w:hAnsi="Calibri" w:cs="Calibri"/>
                <w:color w:val="000000"/>
                <w:sz w:val="22"/>
                <w:szCs w:val="22"/>
                <w:lang w:val="en-US"/>
              </w:rPr>
              <w:t xml:space="preserve">Customer </w:t>
            </w:r>
            <w:r w:rsidR="00E04BF8" w:rsidRPr="00982BEB">
              <w:rPr>
                <w:rFonts w:ascii="Calibri" w:hAnsi="Calibri" w:cs="Calibri"/>
                <w:sz w:val="22"/>
                <w:szCs w:val="22"/>
                <w:lang w:val="en-US"/>
              </w:rPr>
              <w:t>will pay the Supplier</w:t>
            </w:r>
            <w:r w:rsidR="00267D12">
              <w:t xml:space="preserve"> </w:t>
            </w:r>
            <w:r w:rsidR="00267D12" w:rsidRPr="00267D12">
              <w:rPr>
                <w:rFonts w:ascii="Calibri" w:hAnsi="Calibri" w:cs="Calibri"/>
                <w:sz w:val="22"/>
                <w:szCs w:val="22"/>
                <w:lang w:val="en-US"/>
              </w:rPr>
              <w:t>for the Equipment</w:t>
            </w:r>
            <w:r w:rsidR="00E04BF8" w:rsidRPr="00982BEB">
              <w:rPr>
                <w:rFonts w:ascii="Calibri" w:hAnsi="Calibri" w:cs="Calibri"/>
                <w:sz w:val="22"/>
                <w:szCs w:val="22"/>
                <w:lang w:val="en-US"/>
              </w:rPr>
              <w:t xml:space="preserve"> in the following procedure:</w:t>
            </w:r>
          </w:p>
          <w:p w14:paraId="63298E10" w14:textId="700C64CD" w:rsidR="00E04BF8" w:rsidRPr="00982BEB" w:rsidRDefault="009D5DD0" w:rsidP="00FC6FA0">
            <w:pPr>
              <w:tabs>
                <w:tab w:val="left" w:pos="993"/>
              </w:tabs>
              <w:spacing w:after="80"/>
              <w:jc w:val="both"/>
              <w:rPr>
                <w:rFonts w:ascii="Calibri" w:hAnsi="Calibri" w:cs="Calibri"/>
                <w:color w:val="000000"/>
                <w:sz w:val="22"/>
                <w:szCs w:val="22"/>
                <w:lang w:val="en-US"/>
              </w:rPr>
            </w:pPr>
            <w:r w:rsidRPr="00982BEB">
              <w:rPr>
                <w:rFonts w:ascii="Calibri" w:hAnsi="Calibri" w:cs="Calibri"/>
                <w:sz w:val="22"/>
                <w:szCs w:val="22"/>
                <w:lang w:val="en-GB"/>
              </w:rPr>
              <w:t xml:space="preserve">4.1.1. </w:t>
            </w:r>
            <w:r w:rsidR="00E04BF8" w:rsidRPr="00982BEB">
              <w:rPr>
                <w:rFonts w:ascii="Calibri" w:hAnsi="Calibri" w:cs="Calibri"/>
                <w:color w:val="000000"/>
                <w:sz w:val="22"/>
                <w:szCs w:val="22"/>
                <w:lang w:val="en-US"/>
              </w:rPr>
              <w:t>the first instalment (</w:t>
            </w:r>
            <w:r w:rsidR="00E04BF8" w:rsidRPr="00982BEB">
              <w:rPr>
                <w:rFonts w:ascii="Calibri" w:hAnsi="Calibri" w:cs="Calibri"/>
                <w:b/>
                <w:bCs/>
                <w:color w:val="000000"/>
                <w:sz w:val="22"/>
                <w:szCs w:val="22"/>
                <w:lang w:val="en-US"/>
              </w:rPr>
              <w:t>3</w:t>
            </w:r>
            <w:r w:rsidR="00E04BF8" w:rsidRPr="00982BEB">
              <w:rPr>
                <w:rFonts w:ascii="Calibri" w:hAnsi="Calibri" w:cs="Calibri"/>
                <w:b/>
                <w:color w:val="000000"/>
                <w:sz w:val="22"/>
                <w:szCs w:val="22"/>
                <w:lang w:val="en-US"/>
              </w:rPr>
              <w:t>0 percent</w:t>
            </w:r>
            <w:r w:rsidR="00E04BF8" w:rsidRPr="00982BEB">
              <w:rPr>
                <w:rFonts w:ascii="Calibri" w:hAnsi="Calibri" w:cs="Calibri"/>
                <w:color w:val="000000"/>
                <w:sz w:val="22"/>
                <w:szCs w:val="22"/>
                <w:lang w:val="en-US"/>
              </w:rPr>
              <w:t xml:space="preserve"> </w:t>
            </w:r>
            <w:r w:rsidR="00A00EC3" w:rsidRPr="00A00EC3">
              <w:rPr>
                <w:rFonts w:ascii="Calibri" w:hAnsi="Calibri" w:cs="Calibri"/>
                <w:color w:val="000000"/>
                <w:sz w:val="22"/>
                <w:szCs w:val="22"/>
                <w:lang w:val="en-US"/>
              </w:rPr>
              <w:t xml:space="preserve">of the Equipment price excluding VAT specified in </w:t>
            </w:r>
            <w:r w:rsidR="00A00EC3">
              <w:rPr>
                <w:rFonts w:ascii="Calibri" w:hAnsi="Calibri" w:cs="Calibri"/>
                <w:color w:val="000000"/>
                <w:sz w:val="22"/>
                <w:szCs w:val="22"/>
                <w:lang w:val="en-US"/>
              </w:rPr>
              <w:t>Item</w:t>
            </w:r>
            <w:r w:rsidR="00A00EC3" w:rsidRPr="00A00EC3">
              <w:rPr>
                <w:rFonts w:ascii="Calibri" w:hAnsi="Calibri" w:cs="Calibri"/>
                <w:color w:val="000000"/>
                <w:sz w:val="22"/>
                <w:szCs w:val="22"/>
                <w:lang w:val="en-US"/>
              </w:rPr>
              <w:t xml:space="preserve"> 3.2.1 of the</w:t>
            </w:r>
            <w:r w:rsidR="00A00EC3">
              <w:rPr>
                <w:rFonts w:ascii="Calibri" w:hAnsi="Calibri" w:cs="Calibri"/>
                <w:color w:val="000000"/>
                <w:sz w:val="22"/>
                <w:szCs w:val="22"/>
                <w:lang w:val="en-US"/>
              </w:rPr>
              <w:t xml:space="preserve"> Contract) </w:t>
            </w:r>
            <w:r w:rsidR="00E04BF8" w:rsidRPr="00982BEB">
              <w:rPr>
                <w:rFonts w:ascii="Calibri" w:hAnsi="Calibri" w:cs="Calibri"/>
                <w:color w:val="000000"/>
                <w:sz w:val="22"/>
                <w:szCs w:val="22"/>
                <w:lang w:val="en-US"/>
              </w:rPr>
              <w:t>is paid after the Parties sign the Contract;</w:t>
            </w:r>
            <w:r w:rsidR="00E04BF8" w:rsidRPr="00982BEB">
              <w:rPr>
                <w:rFonts w:ascii="Calibri" w:hAnsi="Calibri" w:cs="Calibri"/>
                <w:sz w:val="22"/>
                <w:szCs w:val="22"/>
                <w:lang w:val="en-US"/>
              </w:rPr>
              <w:t xml:space="preserve"> </w:t>
            </w:r>
          </w:p>
          <w:p w14:paraId="131772EC" w14:textId="1777DA1B" w:rsidR="00E04BF8" w:rsidRDefault="009D5DD0" w:rsidP="00FC6FA0">
            <w:pPr>
              <w:tabs>
                <w:tab w:val="left" w:pos="993"/>
              </w:tabs>
              <w:spacing w:after="80"/>
              <w:jc w:val="both"/>
              <w:rPr>
                <w:rFonts w:ascii="Calibri" w:hAnsi="Calibri" w:cs="Calibri"/>
                <w:sz w:val="22"/>
                <w:szCs w:val="22"/>
                <w:lang w:val="en-US"/>
              </w:rPr>
            </w:pPr>
            <w:r w:rsidRPr="00982BEB">
              <w:rPr>
                <w:rFonts w:ascii="Calibri" w:hAnsi="Calibri" w:cs="Calibri"/>
                <w:sz w:val="22"/>
                <w:szCs w:val="22"/>
                <w:lang w:val="en-GB"/>
              </w:rPr>
              <w:t xml:space="preserve">4.1.2. </w:t>
            </w:r>
            <w:r w:rsidR="00E04BF8" w:rsidRPr="00982BEB">
              <w:rPr>
                <w:rFonts w:ascii="Calibri" w:hAnsi="Calibri" w:cs="Calibri"/>
                <w:sz w:val="22"/>
                <w:szCs w:val="22"/>
                <w:lang w:val="en-US"/>
              </w:rPr>
              <w:t>the second instalment (</w:t>
            </w:r>
            <w:r w:rsidR="00E04BF8" w:rsidRPr="00982BEB">
              <w:rPr>
                <w:rFonts w:ascii="Calibri" w:hAnsi="Calibri" w:cs="Calibri"/>
                <w:b/>
                <w:bCs/>
                <w:sz w:val="22"/>
                <w:szCs w:val="22"/>
                <w:lang w:val="en-US"/>
              </w:rPr>
              <w:t>7</w:t>
            </w:r>
            <w:r w:rsidR="00E04BF8" w:rsidRPr="00982BEB">
              <w:rPr>
                <w:rFonts w:ascii="Calibri" w:hAnsi="Calibri" w:cs="Calibri"/>
                <w:b/>
                <w:sz w:val="22"/>
                <w:szCs w:val="22"/>
                <w:lang w:val="en-US"/>
              </w:rPr>
              <w:t>0 percent</w:t>
            </w:r>
            <w:r w:rsidR="00E04BF8" w:rsidRPr="00982BEB">
              <w:rPr>
                <w:rFonts w:ascii="Calibri" w:hAnsi="Calibri" w:cs="Calibri"/>
                <w:sz w:val="22"/>
                <w:szCs w:val="22"/>
                <w:lang w:val="en-US"/>
              </w:rPr>
              <w:t xml:space="preserve"> </w:t>
            </w:r>
            <w:r w:rsidR="00A00EC3" w:rsidRPr="00A00EC3">
              <w:rPr>
                <w:rFonts w:ascii="Calibri" w:hAnsi="Calibri" w:cs="Calibri"/>
                <w:color w:val="000000"/>
                <w:sz w:val="22"/>
                <w:szCs w:val="22"/>
                <w:lang w:val="en-US"/>
              </w:rPr>
              <w:t xml:space="preserve">of the Equipment price excluding VAT specified in </w:t>
            </w:r>
            <w:r w:rsidR="00A00EC3">
              <w:rPr>
                <w:rFonts w:ascii="Calibri" w:hAnsi="Calibri" w:cs="Calibri"/>
                <w:color w:val="000000"/>
                <w:sz w:val="22"/>
                <w:szCs w:val="22"/>
                <w:lang w:val="en-US"/>
              </w:rPr>
              <w:t>Item</w:t>
            </w:r>
            <w:r w:rsidR="00A00EC3" w:rsidRPr="00A00EC3">
              <w:rPr>
                <w:rFonts w:ascii="Calibri" w:hAnsi="Calibri" w:cs="Calibri"/>
                <w:color w:val="000000"/>
                <w:sz w:val="22"/>
                <w:szCs w:val="22"/>
                <w:lang w:val="en-US"/>
              </w:rPr>
              <w:t xml:space="preserve"> 3.2.1 of the</w:t>
            </w:r>
            <w:r w:rsidR="00A00EC3">
              <w:rPr>
                <w:rFonts w:ascii="Calibri" w:hAnsi="Calibri" w:cs="Calibri"/>
                <w:color w:val="000000"/>
                <w:sz w:val="22"/>
                <w:szCs w:val="22"/>
                <w:lang w:val="en-US"/>
              </w:rPr>
              <w:t xml:space="preserve"> Contract</w:t>
            </w:r>
            <w:r w:rsidR="00E04BF8" w:rsidRPr="00982BEB">
              <w:rPr>
                <w:rFonts w:ascii="Calibri" w:hAnsi="Calibri" w:cs="Calibri"/>
                <w:sz w:val="22"/>
                <w:szCs w:val="22"/>
                <w:lang w:val="en-US"/>
              </w:rPr>
              <w:t xml:space="preserve">) is paid after the Parties sign the note on transfer </w:t>
            </w:r>
            <w:r w:rsidR="00A00EC3">
              <w:rPr>
                <w:rFonts w:ascii="Calibri" w:hAnsi="Calibri" w:cs="Calibri"/>
                <w:sz w:val="22"/>
                <w:szCs w:val="22"/>
                <w:lang w:val="en-US"/>
              </w:rPr>
              <w:t>and</w:t>
            </w:r>
            <w:r w:rsidR="00E04BF8" w:rsidRPr="00982BEB">
              <w:rPr>
                <w:rFonts w:ascii="Calibri" w:hAnsi="Calibri" w:cs="Calibri"/>
                <w:sz w:val="22"/>
                <w:szCs w:val="22"/>
                <w:lang w:val="en-US"/>
              </w:rPr>
              <w:t xml:space="preserve"> acceptance of the Equipment.</w:t>
            </w:r>
          </w:p>
          <w:p w14:paraId="5474B56D" w14:textId="53C1EEC2" w:rsidR="0040404D" w:rsidRDefault="0040404D" w:rsidP="00FC6FA0">
            <w:pPr>
              <w:tabs>
                <w:tab w:val="left" w:pos="993"/>
              </w:tabs>
              <w:spacing w:after="80"/>
              <w:jc w:val="both"/>
              <w:rPr>
                <w:rFonts w:ascii="Calibri" w:hAnsi="Calibri" w:cs="Calibri"/>
                <w:color w:val="000000"/>
                <w:sz w:val="22"/>
                <w:szCs w:val="22"/>
                <w:lang w:val="en-US"/>
              </w:rPr>
            </w:pPr>
            <w:r>
              <w:rPr>
                <w:rFonts w:ascii="Calibri" w:hAnsi="Calibri" w:cs="Calibri"/>
                <w:color w:val="000000"/>
                <w:sz w:val="22"/>
                <w:szCs w:val="22"/>
                <w:lang w:val="en-US"/>
              </w:rPr>
              <w:t>4.</w:t>
            </w:r>
            <w:r w:rsidR="00267D12">
              <w:rPr>
                <w:rFonts w:ascii="Calibri" w:hAnsi="Calibri" w:cs="Calibri"/>
                <w:color w:val="000000"/>
                <w:sz w:val="22"/>
                <w:szCs w:val="22"/>
                <w:lang w:val="en-US"/>
              </w:rPr>
              <w:t>2.</w:t>
            </w:r>
            <w:r>
              <w:rPr>
                <w:rFonts w:ascii="Calibri" w:hAnsi="Calibri" w:cs="Calibri"/>
                <w:color w:val="000000"/>
                <w:sz w:val="22"/>
                <w:szCs w:val="22"/>
                <w:lang w:val="en-US"/>
              </w:rPr>
              <w:t xml:space="preserve"> </w:t>
            </w:r>
            <w:r w:rsidRPr="0040404D">
              <w:rPr>
                <w:rFonts w:ascii="Calibri" w:hAnsi="Calibri" w:cs="Calibri"/>
                <w:color w:val="000000"/>
                <w:sz w:val="22"/>
                <w:szCs w:val="22"/>
                <w:lang w:val="en-US"/>
              </w:rPr>
              <w:t xml:space="preserve">The Customer shall pay to the Supplier the price of the training services provided, as </w:t>
            </w:r>
            <w:r>
              <w:rPr>
                <w:rFonts w:ascii="Calibri" w:hAnsi="Calibri" w:cs="Calibri"/>
                <w:color w:val="000000"/>
                <w:sz w:val="22"/>
                <w:szCs w:val="22"/>
                <w:lang w:val="en-US"/>
              </w:rPr>
              <w:t>specifie</w:t>
            </w:r>
            <w:r w:rsidRPr="0040404D">
              <w:rPr>
                <w:rFonts w:ascii="Calibri" w:hAnsi="Calibri" w:cs="Calibri"/>
                <w:color w:val="000000"/>
                <w:sz w:val="22"/>
                <w:szCs w:val="22"/>
                <w:lang w:val="en-US"/>
              </w:rPr>
              <w:t xml:space="preserve">d in the </w:t>
            </w:r>
            <w:r>
              <w:rPr>
                <w:rFonts w:ascii="Calibri" w:hAnsi="Calibri" w:cs="Calibri"/>
                <w:color w:val="000000"/>
                <w:sz w:val="22"/>
                <w:szCs w:val="22"/>
                <w:lang w:val="en-US"/>
              </w:rPr>
              <w:t>Item</w:t>
            </w:r>
            <w:r w:rsidRPr="00A00EC3">
              <w:rPr>
                <w:rFonts w:ascii="Calibri" w:hAnsi="Calibri" w:cs="Calibri"/>
                <w:color w:val="000000"/>
                <w:sz w:val="22"/>
                <w:szCs w:val="22"/>
                <w:lang w:val="en-US"/>
              </w:rPr>
              <w:t xml:space="preserve"> 3.2.</w:t>
            </w:r>
            <w:r>
              <w:rPr>
                <w:rFonts w:ascii="Calibri" w:hAnsi="Calibri" w:cs="Calibri"/>
                <w:color w:val="000000"/>
                <w:sz w:val="22"/>
                <w:szCs w:val="22"/>
                <w:lang w:val="en-US"/>
              </w:rPr>
              <w:t>2</w:t>
            </w:r>
            <w:r w:rsidRPr="00A00EC3">
              <w:rPr>
                <w:rFonts w:ascii="Calibri" w:hAnsi="Calibri" w:cs="Calibri"/>
                <w:color w:val="000000"/>
                <w:sz w:val="22"/>
                <w:szCs w:val="22"/>
                <w:lang w:val="en-US"/>
              </w:rPr>
              <w:t xml:space="preserve"> of the</w:t>
            </w:r>
            <w:r>
              <w:rPr>
                <w:rFonts w:ascii="Calibri" w:hAnsi="Calibri" w:cs="Calibri"/>
                <w:color w:val="000000"/>
                <w:sz w:val="22"/>
                <w:szCs w:val="22"/>
                <w:lang w:val="en-US"/>
              </w:rPr>
              <w:t xml:space="preserve"> Contract</w:t>
            </w:r>
            <w:r w:rsidRPr="0040404D">
              <w:rPr>
                <w:rFonts w:ascii="Calibri" w:hAnsi="Calibri" w:cs="Calibri"/>
                <w:color w:val="000000"/>
                <w:sz w:val="22"/>
                <w:szCs w:val="22"/>
                <w:lang w:val="en-US"/>
              </w:rPr>
              <w:t xml:space="preserve">, after the Parties sign the note of </w:t>
            </w:r>
            <w:r w:rsidRPr="00982BEB">
              <w:rPr>
                <w:rFonts w:ascii="Calibri" w:hAnsi="Calibri" w:cs="Calibri"/>
                <w:sz w:val="22"/>
                <w:szCs w:val="22"/>
                <w:lang w:val="en-US"/>
              </w:rPr>
              <w:t xml:space="preserve">transfer </w:t>
            </w:r>
            <w:r>
              <w:rPr>
                <w:rFonts w:ascii="Calibri" w:hAnsi="Calibri" w:cs="Calibri"/>
                <w:sz w:val="22"/>
                <w:szCs w:val="22"/>
                <w:lang w:val="en-US"/>
              </w:rPr>
              <w:t>and</w:t>
            </w:r>
            <w:r w:rsidRPr="00982BEB">
              <w:rPr>
                <w:rFonts w:ascii="Calibri" w:hAnsi="Calibri" w:cs="Calibri"/>
                <w:sz w:val="22"/>
                <w:szCs w:val="22"/>
                <w:lang w:val="en-US"/>
              </w:rPr>
              <w:t xml:space="preserve"> acceptance of </w:t>
            </w:r>
            <w:r w:rsidRPr="0040404D">
              <w:rPr>
                <w:rFonts w:ascii="Calibri" w:hAnsi="Calibri" w:cs="Calibri"/>
                <w:color w:val="000000"/>
                <w:sz w:val="22"/>
                <w:szCs w:val="22"/>
                <w:lang w:val="en-US"/>
              </w:rPr>
              <w:t>the training services actually provided</w:t>
            </w:r>
            <w:r>
              <w:rPr>
                <w:rFonts w:ascii="Calibri" w:hAnsi="Calibri" w:cs="Calibri"/>
                <w:color w:val="000000"/>
                <w:sz w:val="22"/>
                <w:szCs w:val="22"/>
                <w:lang w:val="en-US"/>
              </w:rPr>
              <w:t>.</w:t>
            </w:r>
          </w:p>
          <w:p w14:paraId="115EA543" w14:textId="06CAB5CF" w:rsidR="00267D12" w:rsidRPr="00982BEB" w:rsidRDefault="00267D12" w:rsidP="00FC6FA0">
            <w:pPr>
              <w:tabs>
                <w:tab w:val="left" w:pos="993"/>
              </w:tabs>
              <w:spacing w:after="80"/>
              <w:jc w:val="both"/>
              <w:rPr>
                <w:rFonts w:ascii="Calibri" w:hAnsi="Calibri" w:cs="Calibri"/>
                <w:color w:val="000000"/>
                <w:sz w:val="22"/>
                <w:szCs w:val="22"/>
                <w:lang w:val="en-US"/>
              </w:rPr>
            </w:pPr>
            <w:r>
              <w:rPr>
                <w:rFonts w:ascii="Calibri" w:hAnsi="Calibri" w:cs="Calibri"/>
                <w:color w:val="000000"/>
                <w:sz w:val="22"/>
                <w:szCs w:val="22"/>
                <w:lang w:val="en-US"/>
              </w:rPr>
              <w:t xml:space="preserve">4.3. </w:t>
            </w:r>
            <w:r w:rsidRPr="00982BEB">
              <w:rPr>
                <w:rFonts w:ascii="Calibri" w:hAnsi="Calibri" w:cs="Calibri"/>
                <w:color w:val="000000"/>
                <w:sz w:val="22"/>
                <w:szCs w:val="22"/>
                <w:lang w:val="en-US"/>
              </w:rPr>
              <w:t xml:space="preserve">The Customer shall pay the Supplier for the </w:t>
            </w:r>
            <w:r w:rsidRPr="00982BEB">
              <w:rPr>
                <w:rFonts w:ascii="Calibri" w:hAnsi="Calibri" w:cs="Calibri"/>
                <w:sz w:val="22"/>
                <w:szCs w:val="22"/>
                <w:lang w:val="en-US"/>
              </w:rPr>
              <w:t xml:space="preserve">Equipment repair and Equipment software support services </w:t>
            </w:r>
            <w:r w:rsidRPr="00982BEB">
              <w:rPr>
                <w:rFonts w:ascii="Calibri" w:hAnsi="Calibri" w:cs="Calibri"/>
                <w:color w:val="000000"/>
                <w:sz w:val="22"/>
                <w:szCs w:val="22"/>
                <w:lang w:val="en-US"/>
              </w:rPr>
              <w:t>and/ or new equipment</w:t>
            </w:r>
            <w:r w:rsidR="00AD7967">
              <w:rPr>
                <w:rFonts w:ascii="Calibri" w:hAnsi="Calibri" w:cs="Calibri"/>
                <w:color w:val="000000"/>
                <w:sz w:val="22"/>
                <w:szCs w:val="22"/>
                <w:lang w:val="en-US"/>
              </w:rPr>
              <w:t>,</w:t>
            </w:r>
            <w:r w:rsidRPr="00982BEB">
              <w:rPr>
                <w:rFonts w:ascii="Calibri" w:hAnsi="Calibri" w:cs="Calibri"/>
                <w:color w:val="000000"/>
                <w:sz w:val="22"/>
                <w:szCs w:val="22"/>
                <w:lang w:val="en-US"/>
              </w:rPr>
              <w:t xml:space="preserve"> </w:t>
            </w:r>
            <w:r w:rsidR="00AD7967" w:rsidRPr="0040404D">
              <w:rPr>
                <w:rFonts w:ascii="Calibri" w:hAnsi="Calibri" w:cs="Calibri"/>
                <w:color w:val="000000"/>
                <w:sz w:val="22"/>
                <w:szCs w:val="22"/>
                <w:lang w:val="en-US"/>
              </w:rPr>
              <w:t xml:space="preserve">after the Parties sign the </w:t>
            </w:r>
            <w:bookmarkStart w:id="2" w:name="_Hlk208839026"/>
            <w:r w:rsidR="00AD7967" w:rsidRPr="0040404D">
              <w:rPr>
                <w:rFonts w:ascii="Calibri" w:hAnsi="Calibri" w:cs="Calibri"/>
                <w:color w:val="000000"/>
                <w:sz w:val="22"/>
                <w:szCs w:val="22"/>
                <w:lang w:val="en-US"/>
              </w:rPr>
              <w:t xml:space="preserve">note of </w:t>
            </w:r>
            <w:r w:rsidR="00AD7967" w:rsidRPr="00982BEB">
              <w:rPr>
                <w:rFonts w:ascii="Calibri" w:hAnsi="Calibri" w:cs="Calibri"/>
                <w:sz w:val="22"/>
                <w:szCs w:val="22"/>
                <w:lang w:val="en-US"/>
              </w:rPr>
              <w:t xml:space="preserve">transfer </w:t>
            </w:r>
            <w:r w:rsidR="00AD7967">
              <w:rPr>
                <w:rFonts w:ascii="Calibri" w:hAnsi="Calibri" w:cs="Calibri"/>
                <w:sz w:val="22"/>
                <w:szCs w:val="22"/>
                <w:lang w:val="en-US"/>
              </w:rPr>
              <w:t>and</w:t>
            </w:r>
            <w:r w:rsidR="00AD7967" w:rsidRPr="00982BEB">
              <w:rPr>
                <w:rFonts w:ascii="Calibri" w:hAnsi="Calibri" w:cs="Calibri"/>
                <w:sz w:val="22"/>
                <w:szCs w:val="22"/>
                <w:lang w:val="en-US"/>
              </w:rPr>
              <w:t xml:space="preserve"> acceptance of </w:t>
            </w:r>
            <w:r w:rsidR="00AD7967" w:rsidRPr="0040404D">
              <w:rPr>
                <w:rFonts w:ascii="Calibri" w:hAnsi="Calibri" w:cs="Calibri"/>
                <w:color w:val="000000"/>
                <w:sz w:val="22"/>
                <w:szCs w:val="22"/>
                <w:lang w:val="en-US"/>
              </w:rPr>
              <w:t>the services provided</w:t>
            </w:r>
            <w:bookmarkEnd w:id="2"/>
            <w:r w:rsidR="00AD7967" w:rsidRPr="00982BEB">
              <w:rPr>
                <w:rFonts w:ascii="Calibri" w:hAnsi="Calibri" w:cs="Calibri"/>
                <w:color w:val="000000"/>
                <w:sz w:val="22"/>
                <w:szCs w:val="22"/>
                <w:lang w:val="en-US"/>
              </w:rPr>
              <w:t xml:space="preserve"> </w:t>
            </w:r>
            <w:r w:rsidR="00AD7967" w:rsidRPr="00AD7967">
              <w:rPr>
                <w:rFonts w:ascii="Calibri" w:hAnsi="Calibri" w:cs="Calibri"/>
                <w:color w:val="000000"/>
                <w:sz w:val="22"/>
                <w:szCs w:val="22"/>
                <w:lang w:val="en-US"/>
              </w:rPr>
              <w:t xml:space="preserve">or the </w:t>
            </w:r>
            <w:r w:rsidR="00031B02">
              <w:rPr>
                <w:rFonts w:ascii="Calibri" w:hAnsi="Calibri" w:cs="Calibri"/>
                <w:color w:val="000000"/>
                <w:sz w:val="22"/>
                <w:szCs w:val="22"/>
                <w:lang w:val="en-US"/>
              </w:rPr>
              <w:t>E</w:t>
            </w:r>
            <w:r w:rsidR="00AD7967" w:rsidRPr="00AD7967">
              <w:rPr>
                <w:rFonts w:ascii="Calibri" w:hAnsi="Calibri" w:cs="Calibri"/>
                <w:color w:val="000000"/>
                <w:sz w:val="22"/>
                <w:szCs w:val="22"/>
                <w:lang w:val="en-US"/>
              </w:rPr>
              <w:t>quipment delivered</w:t>
            </w:r>
            <w:r>
              <w:rPr>
                <w:rFonts w:ascii="Calibri" w:hAnsi="Calibri" w:cs="Calibri"/>
                <w:color w:val="000000"/>
                <w:sz w:val="22"/>
                <w:szCs w:val="22"/>
                <w:lang w:val="en-US"/>
              </w:rPr>
              <w:t>.</w:t>
            </w:r>
          </w:p>
          <w:p w14:paraId="5353CDAC" w14:textId="597DA265" w:rsidR="00AD7967" w:rsidRDefault="0034167C" w:rsidP="00FC6FA0">
            <w:pPr>
              <w:tabs>
                <w:tab w:val="left" w:pos="1134"/>
              </w:tabs>
              <w:spacing w:after="80"/>
              <w:jc w:val="both"/>
              <w:rPr>
                <w:rFonts w:ascii="Calibri" w:hAnsi="Calibri" w:cs="Calibri"/>
                <w:sz w:val="22"/>
                <w:szCs w:val="22"/>
                <w:lang w:val="en-GB"/>
              </w:rPr>
            </w:pPr>
            <w:r w:rsidRPr="00982BEB">
              <w:rPr>
                <w:rFonts w:ascii="Calibri" w:hAnsi="Calibri" w:cs="Calibri"/>
                <w:sz w:val="22"/>
                <w:szCs w:val="22"/>
                <w:lang w:val="en-GB"/>
              </w:rPr>
              <w:t>4.</w:t>
            </w:r>
            <w:r w:rsidR="00267D12">
              <w:rPr>
                <w:rFonts w:ascii="Calibri" w:hAnsi="Calibri" w:cs="Calibri"/>
                <w:sz w:val="22"/>
                <w:szCs w:val="22"/>
                <w:lang w:val="en-GB"/>
              </w:rPr>
              <w:t>4</w:t>
            </w:r>
            <w:r w:rsidRPr="00982BEB">
              <w:rPr>
                <w:rFonts w:ascii="Calibri" w:hAnsi="Calibri" w:cs="Calibri"/>
                <w:sz w:val="22"/>
                <w:szCs w:val="22"/>
                <w:lang w:val="en-GB"/>
              </w:rPr>
              <w:t xml:space="preserve">. </w:t>
            </w:r>
            <w:r w:rsidR="00AD7967" w:rsidRPr="00AA24E5">
              <w:rPr>
                <w:rFonts w:ascii="Calibri" w:hAnsi="Calibri" w:cs="Calibri"/>
                <w:color w:val="000000"/>
                <w:sz w:val="22"/>
                <w:lang w:val="en-US"/>
              </w:rPr>
              <w:t xml:space="preserve">The Customer shall pay the Supplier </w:t>
            </w:r>
            <w:r w:rsidR="00AD7967" w:rsidRPr="00AD7967">
              <w:rPr>
                <w:rFonts w:ascii="Calibri" w:hAnsi="Calibri" w:cs="Calibri"/>
                <w:color w:val="000000"/>
                <w:sz w:val="22"/>
                <w:lang w:val="en-US"/>
              </w:rPr>
              <w:t xml:space="preserve">the corresponding </w:t>
            </w:r>
            <w:r w:rsidR="00AD7967">
              <w:rPr>
                <w:rFonts w:ascii="Calibri" w:hAnsi="Calibri" w:cs="Calibri"/>
                <w:color w:val="000000"/>
                <w:sz w:val="22"/>
                <w:lang w:val="en-US"/>
              </w:rPr>
              <w:t>instalment</w:t>
            </w:r>
            <w:r w:rsidR="00AD7967" w:rsidRPr="00AD7967">
              <w:rPr>
                <w:rFonts w:ascii="Calibri" w:hAnsi="Calibri" w:cs="Calibri"/>
                <w:color w:val="000000"/>
                <w:sz w:val="22"/>
                <w:lang w:val="en-US"/>
              </w:rPr>
              <w:t xml:space="preserve">/price </w:t>
            </w:r>
            <w:r w:rsidR="00AD7967" w:rsidRPr="00AA24E5">
              <w:rPr>
                <w:rFonts w:ascii="Calibri" w:hAnsi="Calibri" w:cs="Calibri"/>
                <w:color w:val="000000"/>
                <w:sz w:val="22"/>
                <w:lang w:val="en-US"/>
              </w:rPr>
              <w:t xml:space="preserve">not later than within thirty (30) days from the date </w:t>
            </w:r>
            <w:r w:rsidR="00AD7967" w:rsidRPr="00AD7967">
              <w:rPr>
                <w:rFonts w:ascii="Calibri" w:hAnsi="Calibri" w:cs="Calibri"/>
                <w:color w:val="000000"/>
                <w:sz w:val="22"/>
                <w:lang w:val="en-US"/>
              </w:rPr>
              <w:t xml:space="preserve">of receipt of the invoice </w:t>
            </w:r>
            <w:r w:rsidR="000F74A1" w:rsidRPr="000F74A1">
              <w:rPr>
                <w:rFonts w:ascii="Calibri" w:hAnsi="Calibri" w:cs="Calibri"/>
                <w:color w:val="000000"/>
                <w:sz w:val="22"/>
                <w:lang w:val="en-US"/>
              </w:rPr>
              <w:t xml:space="preserve">by bank transfer </w:t>
            </w:r>
            <w:r w:rsidR="00AD7967" w:rsidRPr="00AA24E5">
              <w:rPr>
                <w:rFonts w:ascii="Calibri" w:hAnsi="Calibri" w:cs="Calibri"/>
                <w:color w:val="000000"/>
                <w:sz w:val="22"/>
                <w:lang w:val="en-US"/>
              </w:rPr>
              <w:t>to the bank account indicated in the invoice of the Supplier.</w:t>
            </w:r>
            <w:r w:rsidR="00AD7967">
              <w:t xml:space="preserve"> </w:t>
            </w:r>
            <w:r w:rsidR="00AD7967" w:rsidRPr="00AD7967">
              <w:rPr>
                <w:rFonts w:ascii="Calibri" w:hAnsi="Calibri" w:cs="Calibri"/>
                <w:color w:val="000000"/>
                <w:sz w:val="22"/>
                <w:lang w:val="en-US"/>
              </w:rPr>
              <w:t xml:space="preserve">The Supplier shall issue and </w:t>
            </w:r>
            <w:r w:rsidR="000F74A1">
              <w:rPr>
                <w:rFonts w:ascii="Calibri" w:hAnsi="Calibri" w:cs="Calibri"/>
                <w:color w:val="000000"/>
                <w:sz w:val="22"/>
                <w:lang w:val="en-US"/>
              </w:rPr>
              <w:t>submit an invoice</w:t>
            </w:r>
            <w:r w:rsidR="00AD7967" w:rsidRPr="00AD7967">
              <w:rPr>
                <w:rFonts w:ascii="Calibri" w:hAnsi="Calibri" w:cs="Calibri"/>
                <w:color w:val="000000"/>
                <w:sz w:val="22"/>
                <w:lang w:val="en-US"/>
              </w:rPr>
              <w:t xml:space="preserve"> </w:t>
            </w:r>
            <w:r w:rsidR="000F74A1">
              <w:rPr>
                <w:rFonts w:ascii="Calibri" w:hAnsi="Calibri" w:cs="Calibri"/>
                <w:color w:val="000000"/>
                <w:sz w:val="22"/>
                <w:lang w:val="en-US"/>
              </w:rPr>
              <w:t xml:space="preserve">to </w:t>
            </w:r>
            <w:r w:rsidR="00AD7967" w:rsidRPr="00AD7967">
              <w:rPr>
                <w:rFonts w:ascii="Calibri" w:hAnsi="Calibri" w:cs="Calibri"/>
                <w:color w:val="000000"/>
                <w:sz w:val="22"/>
                <w:lang w:val="en-US"/>
              </w:rPr>
              <w:t>the Customer not later than within 5 working days from the day of signing the respectful note on transfer and acceptance</w:t>
            </w:r>
            <w:r w:rsidR="000F74A1">
              <w:rPr>
                <w:rFonts w:ascii="Calibri" w:hAnsi="Calibri" w:cs="Calibri"/>
                <w:color w:val="000000"/>
                <w:sz w:val="22"/>
                <w:lang w:val="en-US"/>
              </w:rPr>
              <w:t xml:space="preserve"> </w:t>
            </w:r>
            <w:r w:rsidR="000F74A1" w:rsidRPr="000F74A1">
              <w:rPr>
                <w:rFonts w:ascii="Calibri" w:hAnsi="Calibri" w:cs="Calibri"/>
                <w:color w:val="000000"/>
                <w:sz w:val="22"/>
                <w:lang w:val="en-US"/>
              </w:rPr>
              <w:t>or the Contract</w:t>
            </w:r>
            <w:r w:rsidR="000F74A1">
              <w:rPr>
                <w:rFonts w:ascii="Calibri" w:hAnsi="Calibri" w:cs="Calibri"/>
                <w:color w:val="000000"/>
                <w:sz w:val="22"/>
                <w:lang w:val="en-US"/>
              </w:rPr>
              <w:t>.</w:t>
            </w:r>
          </w:p>
          <w:p w14:paraId="21F2737D" w14:textId="4E4B8B17" w:rsidR="00FB79BF" w:rsidRPr="00982BEB" w:rsidRDefault="00FB79BF" w:rsidP="00F40AA6">
            <w:pPr>
              <w:tabs>
                <w:tab w:val="left" w:pos="1134"/>
              </w:tabs>
              <w:spacing w:after="60"/>
              <w:jc w:val="both"/>
              <w:rPr>
                <w:rFonts w:ascii="Calibri" w:hAnsi="Calibri" w:cs="Calibri"/>
                <w:color w:val="000000"/>
                <w:sz w:val="22"/>
                <w:szCs w:val="22"/>
                <w:lang w:val="en-US"/>
              </w:rPr>
            </w:pPr>
            <w:r w:rsidRPr="00982BEB">
              <w:rPr>
                <w:rFonts w:ascii="Calibri" w:hAnsi="Calibri" w:cs="Calibri"/>
                <w:color w:val="000000"/>
                <w:sz w:val="22"/>
                <w:szCs w:val="22"/>
                <w:lang w:val="en-US"/>
              </w:rPr>
              <w:t>4.</w:t>
            </w:r>
            <w:r w:rsidR="00B04EAD">
              <w:rPr>
                <w:rFonts w:ascii="Calibri" w:hAnsi="Calibri" w:cs="Calibri"/>
                <w:color w:val="000000"/>
                <w:sz w:val="22"/>
                <w:szCs w:val="22"/>
                <w:lang w:val="en-US"/>
              </w:rPr>
              <w:t>5</w:t>
            </w:r>
            <w:r w:rsidRPr="00982BEB">
              <w:rPr>
                <w:rFonts w:ascii="Calibri" w:hAnsi="Calibri" w:cs="Calibri"/>
                <w:color w:val="000000"/>
                <w:sz w:val="22"/>
                <w:szCs w:val="22"/>
                <w:lang w:val="en-US"/>
              </w:rPr>
              <w:t xml:space="preserve">. </w:t>
            </w:r>
            <w:r w:rsidR="00B04EAD" w:rsidRPr="004F637D">
              <w:rPr>
                <w:rFonts w:ascii="Calibri" w:hAnsi="Calibri" w:cs="Calibri"/>
                <w:sz w:val="22"/>
                <w:szCs w:val="22"/>
                <w:lang w:val="en-GB"/>
              </w:rPr>
              <w:t>The invoice</w:t>
            </w:r>
            <w:r w:rsidR="00B04EAD">
              <w:rPr>
                <w:rFonts w:ascii="Calibri" w:hAnsi="Calibri" w:cs="Calibri"/>
                <w:sz w:val="22"/>
                <w:szCs w:val="22"/>
                <w:lang w:val="en-GB"/>
              </w:rPr>
              <w:t>s</w:t>
            </w:r>
            <w:r w:rsidR="00B04EAD" w:rsidRPr="004F637D">
              <w:rPr>
                <w:rFonts w:ascii="Calibri" w:hAnsi="Calibri" w:cs="Calibri"/>
                <w:sz w:val="22"/>
                <w:szCs w:val="22"/>
                <w:lang w:val="en-GB"/>
              </w:rPr>
              <w:t xml:space="preserve"> must be provided to the Customer using the information system SABIS</w:t>
            </w:r>
            <w:r w:rsidR="00B04EAD">
              <w:rPr>
                <w:rFonts w:ascii="Calibri" w:hAnsi="Calibri" w:cs="Calibri"/>
                <w:sz w:val="22"/>
                <w:szCs w:val="22"/>
                <w:lang w:val="en-GB"/>
              </w:rPr>
              <w:t>,</w:t>
            </w:r>
            <w:r w:rsidR="00B04EAD" w:rsidRPr="004F637D">
              <w:rPr>
                <w:rFonts w:ascii="Calibri" w:hAnsi="Calibri" w:cs="Calibri"/>
                <w:sz w:val="22"/>
                <w:szCs w:val="22"/>
                <w:lang w:val="en-GB"/>
              </w:rPr>
              <w:t xml:space="preserve"> </w:t>
            </w:r>
            <w:r w:rsidR="00B04EAD" w:rsidRPr="00F75548">
              <w:rPr>
                <w:rFonts w:ascii="Calibri" w:hAnsi="Calibri" w:cs="Calibri"/>
                <w:sz w:val="22"/>
                <w:szCs w:val="22"/>
                <w:lang w:val="en-GB"/>
              </w:rPr>
              <w:t xml:space="preserve">which can be accessed at </w:t>
            </w:r>
            <w:r w:rsidR="00B04EAD" w:rsidRPr="00F75548">
              <w:rPr>
                <w:rFonts w:ascii="Calibri" w:hAnsi="Calibri" w:cs="Calibri"/>
                <w:color w:val="0000FF"/>
                <w:sz w:val="22"/>
                <w:szCs w:val="22"/>
                <w:u w:val="single"/>
                <w:lang w:val="en-GB"/>
              </w:rPr>
              <w:t>https://sabis.nbfc.lt/</w:t>
            </w:r>
            <w:r w:rsidR="00B04EAD" w:rsidRPr="00F75548">
              <w:rPr>
                <w:rFonts w:ascii="Calibri" w:hAnsi="Calibri" w:cs="Calibri"/>
                <w:sz w:val="22"/>
                <w:szCs w:val="22"/>
                <w:lang w:val="en-GB"/>
              </w:rPr>
              <w:t xml:space="preserve"> or by e-mail of the </w:t>
            </w:r>
            <w:r w:rsidR="00B04EAD">
              <w:rPr>
                <w:rFonts w:ascii="Calibri" w:hAnsi="Calibri" w:cs="Calibri"/>
                <w:sz w:val="22"/>
                <w:szCs w:val="22"/>
                <w:lang w:val="en-GB"/>
              </w:rPr>
              <w:t>Custom</w:t>
            </w:r>
            <w:r w:rsidR="00B04EAD" w:rsidRPr="00F75548">
              <w:rPr>
                <w:rFonts w:ascii="Calibri" w:hAnsi="Calibri" w:cs="Calibri"/>
                <w:sz w:val="22"/>
                <w:szCs w:val="22"/>
                <w:lang w:val="en-GB"/>
              </w:rPr>
              <w:t xml:space="preserve">er </w:t>
            </w:r>
            <w:r w:rsidR="00B04EAD" w:rsidRPr="00F75548">
              <w:rPr>
                <w:rFonts w:ascii="Calibri" w:hAnsi="Calibri" w:cs="Calibri"/>
                <w:color w:val="0000FF"/>
                <w:sz w:val="22"/>
                <w:szCs w:val="22"/>
                <w:u w:val="single"/>
                <w:lang w:val="en-GB"/>
              </w:rPr>
              <w:t>info@ans.lt</w:t>
            </w:r>
            <w:r w:rsidR="00B04EAD" w:rsidRPr="00F75548">
              <w:rPr>
                <w:rFonts w:ascii="Calibri" w:hAnsi="Calibri" w:cs="Calibri"/>
                <w:sz w:val="22"/>
                <w:szCs w:val="22"/>
                <w:lang w:val="en-GB"/>
              </w:rPr>
              <w:t xml:space="preserve"> and shall be submitted via information system SABIS by the </w:t>
            </w:r>
            <w:r w:rsidR="00B04EAD">
              <w:rPr>
                <w:rFonts w:ascii="Calibri" w:hAnsi="Calibri" w:cs="Calibri"/>
                <w:sz w:val="22"/>
                <w:szCs w:val="22"/>
                <w:lang w:val="en-GB"/>
              </w:rPr>
              <w:t>Custom</w:t>
            </w:r>
            <w:r w:rsidR="00B04EAD" w:rsidRPr="00F75548">
              <w:rPr>
                <w:rFonts w:ascii="Calibri" w:hAnsi="Calibri" w:cs="Calibri"/>
                <w:sz w:val="22"/>
                <w:szCs w:val="22"/>
                <w:lang w:val="en-GB"/>
              </w:rPr>
              <w:t>er</w:t>
            </w:r>
            <w:r w:rsidR="00B04EAD">
              <w:rPr>
                <w:rFonts w:ascii="Calibri" w:hAnsi="Calibri" w:cs="Calibri"/>
                <w:sz w:val="22"/>
                <w:szCs w:val="22"/>
                <w:lang w:val="en-GB"/>
              </w:rPr>
              <w:t>.</w:t>
            </w:r>
          </w:p>
          <w:p w14:paraId="7C9CD755" w14:textId="679E7C6D" w:rsidR="00FD4543" w:rsidRPr="00982BEB" w:rsidRDefault="00FD4543" w:rsidP="00B04EAD">
            <w:pPr>
              <w:jc w:val="both"/>
              <w:rPr>
                <w:rFonts w:ascii="Calibri" w:hAnsi="Calibri" w:cs="Calibri"/>
                <w:sz w:val="22"/>
                <w:szCs w:val="22"/>
                <w:lang w:val="en-GB"/>
              </w:rPr>
            </w:pPr>
          </w:p>
        </w:tc>
      </w:tr>
      <w:tr w:rsidR="00CB096F" w:rsidRPr="00982BEB" w14:paraId="7C9CD75D" w14:textId="77777777" w:rsidTr="00055F53">
        <w:tc>
          <w:tcPr>
            <w:tcW w:w="5000" w:type="pct"/>
          </w:tcPr>
          <w:p w14:paraId="7C9CD757" w14:textId="77777777" w:rsidR="00F71F0E" w:rsidRPr="00982BEB" w:rsidRDefault="00F71F0E" w:rsidP="009335A3">
            <w:pPr>
              <w:pStyle w:val="ListParagraph"/>
              <w:spacing w:after="0" w:line="240" w:lineRule="auto"/>
              <w:ind w:left="0"/>
              <w:contextualSpacing w:val="0"/>
              <w:jc w:val="center"/>
              <w:rPr>
                <w:rFonts w:ascii="Calibri" w:hAnsi="Calibri" w:cs="Calibri"/>
                <w:b/>
                <w:sz w:val="22"/>
                <w:szCs w:val="22"/>
                <w:lang w:val="en-GB"/>
              </w:rPr>
            </w:pPr>
          </w:p>
          <w:p w14:paraId="7C9CD758" w14:textId="4157AE6F" w:rsidR="00B12270" w:rsidRPr="00982BEB" w:rsidRDefault="00B12270" w:rsidP="00F40AA6">
            <w:pPr>
              <w:pStyle w:val="ListParagraph"/>
              <w:spacing w:line="240" w:lineRule="auto"/>
              <w:ind w:left="0"/>
              <w:contextualSpacing w:val="0"/>
              <w:jc w:val="center"/>
              <w:rPr>
                <w:rFonts w:ascii="Calibri" w:hAnsi="Calibri" w:cs="Calibri"/>
                <w:b/>
                <w:sz w:val="22"/>
                <w:szCs w:val="22"/>
                <w:lang w:val="en-GB"/>
              </w:rPr>
            </w:pPr>
            <w:r w:rsidRPr="00982BEB">
              <w:rPr>
                <w:rFonts w:ascii="Calibri" w:hAnsi="Calibri" w:cs="Calibri"/>
                <w:b/>
                <w:sz w:val="22"/>
                <w:szCs w:val="22"/>
                <w:lang w:val="en-GB"/>
              </w:rPr>
              <w:t xml:space="preserve">5. </w:t>
            </w:r>
            <w:r w:rsidR="00F10BC8" w:rsidRPr="00982BEB">
              <w:rPr>
                <w:rFonts w:ascii="Calibri" w:hAnsi="Calibri" w:cs="Calibri"/>
                <w:b/>
                <w:sz w:val="22"/>
                <w:szCs w:val="22"/>
                <w:lang w:val="en-GB"/>
              </w:rPr>
              <w:t xml:space="preserve">ADDITIONAL SECURITY FOR CONTRACT IMPLEMENTATION </w:t>
            </w:r>
          </w:p>
          <w:p w14:paraId="7C9CD75B" w14:textId="64AB4D62" w:rsidR="00D14114" w:rsidRPr="00982BEB" w:rsidRDefault="00A97AD7" w:rsidP="00F40AA6">
            <w:pPr>
              <w:jc w:val="both"/>
              <w:rPr>
                <w:rFonts w:ascii="Calibri" w:hAnsi="Calibri" w:cs="Calibri"/>
                <w:sz w:val="22"/>
                <w:szCs w:val="22"/>
                <w:lang w:val="en-GB"/>
              </w:rPr>
            </w:pPr>
            <w:r w:rsidRPr="00982BEB">
              <w:rPr>
                <w:rFonts w:ascii="Calibri" w:hAnsi="Calibri" w:cs="Calibri"/>
                <w:sz w:val="22"/>
                <w:szCs w:val="22"/>
                <w:lang w:val="en-GB"/>
              </w:rPr>
              <w:t xml:space="preserve">5.1. </w:t>
            </w:r>
            <w:r w:rsidR="00D73EDC" w:rsidRPr="0004296B">
              <w:rPr>
                <w:rFonts w:ascii="Calibri" w:hAnsi="Calibri" w:cs="Calibri"/>
                <w:color w:val="000000"/>
                <w:sz w:val="22"/>
                <w:szCs w:val="22"/>
                <w:lang w:val="en-GB"/>
              </w:rPr>
              <w:t>The Customer shall not require any additional security for Contract implementation</w:t>
            </w:r>
            <w:r w:rsidRPr="00982BEB">
              <w:rPr>
                <w:rFonts w:ascii="Calibri" w:hAnsi="Calibri" w:cs="Calibri"/>
                <w:sz w:val="22"/>
                <w:szCs w:val="22"/>
                <w:lang w:val="en-GB"/>
              </w:rPr>
              <w:t>.</w:t>
            </w:r>
          </w:p>
          <w:p w14:paraId="7C9CD75C" w14:textId="77777777" w:rsidR="00FD4543" w:rsidRPr="00982BEB" w:rsidRDefault="00FD4543" w:rsidP="00F40AA6">
            <w:pPr>
              <w:jc w:val="both"/>
              <w:rPr>
                <w:rFonts w:ascii="Calibri" w:hAnsi="Calibri" w:cs="Calibri"/>
                <w:b/>
                <w:sz w:val="22"/>
                <w:szCs w:val="22"/>
                <w:lang w:val="en-GB"/>
              </w:rPr>
            </w:pPr>
          </w:p>
        </w:tc>
      </w:tr>
      <w:tr w:rsidR="00CB096F" w:rsidRPr="00982BEB" w14:paraId="7C9CD765" w14:textId="77777777" w:rsidTr="00055F53">
        <w:tc>
          <w:tcPr>
            <w:tcW w:w="5000" w:type="pct"/>
          </w:tcPr>
          <w:p w14:paraId="7C9CD75E" w14:textId="77777777" w:rsidR="00BF7B2D" w:rsidRPr="00982BEB" w:rsidRDefault="00BF7B2D" w:rsidP="00F40AA6">
            <w:pPr>
              <w:jc w:val="center"/>
              <w:rPr>
                <w:rFonts w:ascii="Calibri" w:hAnsi="Calibri" w:cs="Calibri"/>
                <w:b/>
                <w:sz w:val="22"/>
                <w:szCs w:val="22"/>
                <w:lang w:val="en-GB"/>
              </w:rPr>
            </w:pPr>
          </w:p>
          <w:p w14:paraId="7C9CD75F" w14:textId="54D30180" w:rsidR="00E4548C" w:rsidRPr="00982BEB" w:rsidRDefault="00AA5FF9" w:rsidP="00F40AA6">
            <w:pPr>
              <w:jc w:val="center"/>
              <w:rPr>
                <w:rFonts w:ascii="Calibri" w:hAnsi="Calibri" w:cs="Calibri"/>
                <w:b/>
                <w:sz w:val="22"/>
                <w:szCs w:val="22"/>
                <w:lang w:val="en-GB"/>
              </w:rPr>
            </w:pPr>
            <w:r w:rsidRPr="00982BEB">
              <w:rPr>
                <w:rFonts w:ascii="Calibri" w:hAnsi="Calibri" w:cs="Calibri"/>
                <w:b/>
                <w:sz w:val="22"/>
                <w:szCs w:val="22"/>
                <w:lang w:val="en-GB"/>
              </w:rPr>
              <w:t>6</w:t>
            </w:r>
            <w:r w:rsidR="00E4548C" w:rsidRPr="00982BEB">
              <w:rPr>
                <w:rFonts w:ascii="Calibri" w:hAnsi="Calibri" w:cs="Calibri"/>
                <w:b/>
                <w:sz w:val="22"/>
                <w:szCs w:val="22"/>
                <w:lang w:val="en-GB"/>
              </w:rPr>
              <w:t xml:space="preserve">. </w:t>
            </w:r>
            <w:r w:rsidR="008C6E1E" w:rsidRPr="00982BEB">
              <w:rPr>
                <w:rFonts w:ascii="Calibri" w:hAnsi="Calibri" w:cs="Calibri"/>
                <w:b/>
                <w:sz w:val="22"/>
                <w:szCs w:val="22"/>
                <w:lang w:val="en-GB"/>
              </w:rPr>
              <w:t>WARRANTY (GOODS AND SERVICE FAULT RECTIFICATION) LIABILITIES</w:t>
            </w:r>
          </w:p>
          <w:p w14:paraId="16E2B978" w14:textId="77777777" w:rsidR="00557DA3" w:rsidRPr="00982BEB" w:rsidRDefault="00557DA3" w:rsidP="00F40AA6">
            <w:pPr>
              <w:jc w:val="center"/>
              <w:rPr>
                <w:rFonts w:ascii="Calibri" w:hAnsi="Calibri" w:cs="Calibri"/>
                <w:b/>
                <w:sz w:val="22"/>
                <w:szCs w:val="22"/>
                <w:lang w:val="en-GB"/>
              </w:rPr>
            </w:pPr>
          </w:p>
          <w:p w14:paraId="74F98CA1" w14:textId="5DCC619B" w:rsidR="00250425" w:rsidRPr="00982BEB" w:rsidRDefault="00AA5FF9" w:rsidP="00FC6FA0">
            <w:pPr>
              <w:spacing w:after="80"/>
              <w:jc w:val="both"/>
              <w:rPr>
                <w:rFonts w:ascii="Calibri" w:hAnsi="Calibri" w:cs="Calibri"/>
                <w:sz w:val="22"/>
                <w:szCs w:val="22"/>
                <w:lang w:val="en-GB"/>
              </w:rPr>
            </w:pPr>
            <w:r w:rsidRPr="00982BEB">
              <w:rPr>
                <w:rFonts w:ascii="Calibri" w:hAnsi="Calibri" w:cs="Calibri"/>
                <w:sz w:val="22"/>
                <w:szCs w:val="22"/>
                <w:lang w:val="en-GB"/>
              </w:rPr>
              <w:t>6</w:t>
            </w:r>
            <w:r w:rsidR="00E4548C" w:rsidRPr="00982BEB">
              <w:rPr>
                <w:rFonts w:ascii="Calibri" w:hAnsi="Calibri" w:cs="Calibri"/>
                <w:sz w:val="22"/>
                <w:szCs w:val="22"/>
                <w:lang w:val="en-GB"/>
              </w:rPr>
              <w:t>.1.</w:t>
            </w:r>
            <w:r w:rsidR="00250425" w:rsidRPr="00982BEB">
              <w:rPr>
                <w:rFonts w:ascii="Calibri" w:hAnsi="Calibri" w:cs="Calibri"/>
                <w:sz w:val="22"/>
                <w:szCs w:val="22"/>
                <w:lang w:val="en-GB"/>
              </w:rPr>
              <w:t xml:space="preserve"> The Supplier confirms that the Goods for sale are of high quality, new, not used anywhere else, that there are no hidden defects in the Goods that would prevent the Goods from being used for their intended purpose or that would reduce the usefulness of the Goods.</w:t>
            </w:r>
            <w:r w:rsidR="00E4548C" w:rsidRPr="00982BEB">
              <w:rPr>
                <w:rFonts w:ascii="Calibri" w:hAnsi="Calibri" w:cs="Calibri"/>
                <w:sz w:val="22"/>
                <w:szCs w:val="22"/>
                <w:lang w:val="en-GB"/>
              </w:rPr>
              <w:t xml:space="preserve"> </w:t>
            </w:r>
          </w:p>
          <w:p w14:paraId="43C7D80C" w14:textId="67E14A1F" w:rsidR="00250425" w:rsidRPr="00982BEB" w:rsidRDefault="00250425" w:rsidP="00FC6FA0">
            <w:pPr>
              <w:spacing w:after="80"/>
              <w:jc w:val="both"/>
              <w:rPr>
                <w:rFonts w:ascii="Calibri" w:hAnsi="Calibri" w:cs="Calibri"/>
                <w:sz w:val="22"/>
                <w:szCs w:val="22"/>
                <w:lang w:val="en-GB"/>
              </w:rPr>
            </w:pPr>
            <w:r w:rsidRPr="00982BEB">
              <w:rPr>
                <w:rFonts w:ascii="Calibri" w:hAnsi="Calibri" w:cs="Calibri"/>
                <w:sz w:val="22"/>
                <w:szCs w:val="22"/>
                <w:lang w:val="en-GB"/>
              </w:rPr>
              <w:t>6.2. The Goods and Services and the quality of the Goods and Services must meet the requirements specified in the Agreement, the Technical Specification and the requirements and standards of legal acts regulating the quality, safety, supply and provision of Goods and Services.</w:t>
            </w:r>
          </w:p>
          <w:p w14:paraId="26712A17" w14:textId="40326E63" w:rsidR="00250425" w:rsidRPr="00982BEB" w:rsidRDefault="00250425" w:rsidP="00FC6FA0">
            <w:pPr>
              <w:spacing w:after="80"/>
              <w:jc w:val="both"/>
              <w:rPr>
                <w:rFonts w:ascii="Calibri" w:hAnsi="Calibri" w:cs="Calibri"/>
                <w:sz w:val="22"/>
                <w:szCs w:val="22"/>
                <w:lang w:val="en-GB"/>
              </w:rPr>
            </w:pPr>
            <w:r w:rsidRPr="00982BEB">
              <w:rPr>
                <w:rFonts w:ascii="Calibri" w:hAnsi="Calibri" w:cs="Calibri"/>
                <w:sz w:val="22"/>
                <w:szCs w:val="22"/>
                <w:lang w:val="en-GB"/>
              </w:rPr>
              <w:t xml:space="preserve">6.3. </w:t>
            </w:r>
            <w:r w:rsidR="009A6D30" w:rsidRPr="009A6D30">
              <w:rPr>
                <w:rFonts w:ascii="Calibri" w:hAnsi="Calibri" w:cs="Calibri"/>
                <w:sz w:val="22"/>
                <w:szCs w:val="22"/>
                <w:lang w:val="en-GB"/>
              </w:rPr>
              <w:t>The warranty period for Equipment is specified in Table 4 of the Supplier's Tender. Services, i.e. repaired equipment or parts, are covered by a 6-month warranty, and new equipment or parts (when repair is not cost-effective) are covered by a 24-month warranty</w:t>
            </w:r>
            <w:r w:rsidRPr="00982BEB">
              <w:rPr>
                <w:rFonts w:ascii="Calibri" w:hAnsi="Calibri" w:cs="Calibri"/>
                <w:sz w:val="22"/>
                <w:szCs w:val="22"/>
                <w:lang w:val="en-GB"/>
              </w:rPr>
              <w:t>.</w:t>
            </w:r>
          </w:p>
          <w:p w14:paraId="7C9CD760" w14:textId="422FDAB9" w:rsidR="00E4548C" w:rsidRPr="00982BEB" w:rsidRDefault="00250425" w:rsidP="00FC6FA0">
            <w:pPr>
              <w:spacing w:after="80"/>
              <w:jc w:val="both"/>
              <w:rPr>
                <w:rFonts w:ascii="Calibri" w:hAnsi="Calibri" w:cs="Calibri"/>
                <w:sz w:val="22"/>
                <w:szCs w:val="22"/>
                <w:lang w:val="en-GB"/>
              </w:rPr>
            </w:pPr>
            <w:r w:rsidRPr="00982BEB">
              <w:rPr>
                <w:rFonts w:ascii="Calibri" w:hAnsi="Calibri" w:cs="Calibri"/>
                <w:sz w:val="22"/>
                <w:szCs w:val="22"/>
                <w:lang w:val="en-GB"/>
              </w:rPr>
              <w:t xml:space="preserve">6.4. </w:t>
            </w:r>
            <w:r w:rsidR="00224A56" w:rsidRPr="00982BEB">
              <w:rPr>
                <w:rFonts w:ascii="Calibri" w:hAnsi="Calibri" w:cs="Calibri"/>
                <w:sz w:val="22"/>
                <w:szCs w:val="22"/>
                <w:lang w:val="en-GB"/>
              </w:rPr>
              <w:t>Failures of the</w:t>
            </w:r>
            <w:r w:rsidRPr="00982BEB">
              <w:rPr>
                <w:rFonts w:ascii="Calibri" w:hAnsi="Calibri" w:cs="Calibri"/>
                <w:sz w:val="22"/>
                <w:szCs w:val="22"/>
                <w:lang w:val="en-GB"/>
              </w:rPr>
              <w:t xml:space="preserve"> Goods and</w:t>
            </w:r>
            <w:r w:rsidR="00224A56" w:rsidRPr="00982BEB">
              <w:rPr>
                <w:rFonts w:ascii="Calibri" w:hAnsi="Calibri" w:cs="Calibri"/>
                <w:sz w:val="22"/>
                <w:szCs w:val="22"/>
                <w:lang w:val="en-GB"/>
              </w:rPr>
              <w:t xml:space="preserve"> Services to comply with the requirements established under the Contract, Technical Specification, also legal </w:t>
            </w:r>
            <w:r w:rsidRPr="00982BEB">
              <w:rPr>
                <w:rFonts w:ascii="Calibri" w:hAnsi="Calibri" w:cs="Calibri"/>
                <w:sz w:val="22"/>
                <w:szCs w:val="22"/>
                <w:lang w:val="en-GB"/>
              </w:rPr>
              <w:t>regulating the quality and (or) supply/provision of Goods and Services</w:t>
            </w:r>
            <w:r w:rsidR="00E4548C" w:rsidRPr="00982BEB">
              <w:rPr>
                <w:rFonts w:ascii="Calibri" w:hAnsi="Calibri" w:cs="Calibri"/>
                <w:sz w:val="22"/>
                <w:szCs w:val="22"/>
                <w:lang w:val="en-GB"/>
              </w:rPr>
              <w:t>.</w:t>
            </w:r>
          </w:p>
          <w:p w14:paraId="6EEED078" w14:textId="7DF98323" w:rsidR="00250425" w:rsidRPr="00982BEB" w:rsidRDefault="00250425" w:rsidP="00FC6FA0">
            <w:pPr>
              <w:spacing w:after="80"/>
              <w:jc w:val="both"/>
              <w:rPr>
                <w:rFonts w:ascii="Calibri" w:hAnsi="Calibri" w:cs="Calibri"/>
                <w:sz w:val="22"/>
                <w:szCs w:val="22"/>
                <w:lang w:val="en-GB"/>
              </w:rPr>
            </w:pPr>
            <w:r w:rsidRPr="00982BEB">
              <w:rPr>
                <w:rFonts w:ascii="Calibri" w:hAnsi="Calibri" w:cs="Calibri"/>
                <w:sz w:val="22"/>
                <w:szCs w:val="22"/>
                <w:lang w:val="en-GB"/>
              </w:rPr>
              <w:t>6.5. Defects in the Goods and Services are removed at the Supplier's expense and in accordance with the procedure and terms set out in the Contract and its annexes.</w:t>
            </w:r>
          </w:p>
          <w:p w14:paraId="37B86433" w14:textId="63134AC8" w:rsidR="00DC59A2" w:rsidRPr="00982BEB" w:rsidRDefault="00DC59A2" w:rsidP="00FC6FA0">
            <w:pPr>
              <w:spacing w:after="80"/>
              <w:jc w:val="both"/>
              <w:rPr>
                <w:rFonts w:ascii="Calibri" w:hAnsi="Calibri" w:cs="Calibri"/>
                <w:sz w:val="22"/>
                <w:szCs w:val="22"/>
                <w:lang w:val="en-GB"/>
              </w:rPr>
            </w:pPr>
            <w:r w:rsidRPr="00982BEB">
              <w:rPr>
                <w:rFonts w:ascii="Calibri" w:hAnsi="Calibri" w:cs="Calibri"/>
                <w:sz w:val="22"/>
                <w:szCs w:val="22"/>
                <w:lang w:val="en-GB"/>
              </w:rPr>
              <w:t>6.6. During the validity of the Contract, the Supplier has the right to change the model and/or manufacturer of the Good, only after receiving the written consent of the Customer. In order to change the Good, the Supplier must submit a reasoned request to the Customer with objective evidence that the new Good being replaced fully meet the requirements of the Contract, are not inferior, but of equal or better quality, the prices of the Goods will not be changed (except for the right to reduce prices), delivery term and other terms of the Contract , and submit the documents of new Goods to be exchanged.</w:t>
            </w:r>
          </w:p>
          <w:p w14:paraId="211CE637" w14:textId="50FE64C0" w:rsidR="00DC59A2" w:rsidRPr="00982BEB" w:rsidRDefault="00DC59A2" w:rsidP="00FC6FA0">
            <w:pPr>
              <w:spacing w:after="80"/>
              <w:jc w:val="both"/>
              <w:rPr>
                <w:rFonts w:ascii="Calibri" w:hAnsi="Calibri" w:cs="Calibri"/>
                <w:sz w:val="22"/>
                <w:szCs w:val="22"/>
                <w:lang w:val="en-GB"/>
              </w:rPr>
            </w:pPr>
            <w:r w:rsidRPr="00982BEB">
              <w:rPr>
                <w:rFonts w:ascii="Calibri" w:hAnsi="Calibri" w:cs="Calibri"/>
                <w:sz w:val="22"/>
                <w:szCs w:val="22"/>
                <w:lang w:val="en-GB"/>
              </w:rPr>
              <w:t>6.7. The parties agree that a separate agreement on the change of the Contract (change of model or manufacturer) will not be signed, the written request of the Supplier with documents and explanations and the written consent of the Customer, signed by an authorized representative, will be considered as an equivalent document. All documents submitted by the Supplier and the Customer's consent are considered an integral part of the Contract.</w:t>
            </w:r>
          </w:p>
          <w:p w14:paraId="7C9CD764" w14:textId="57BEE0CF" w:rsidR="00FD4543" w:rsidRPr="00982BEB" w:rsidRDefault="00FD4543" w:rsidP="00F40AA6">
            <w:pPr>
              <w:jc w:val="both"/>
              <w:rPr>
                <w:rFonts w:ascii="Calibri" w:hAnsi="Calibri" w:cs="Calibri"/>
                <w:color w:val="5B9BD5" w:themeColor="accent1"/>
                <w:sz w:val="22"/>
                <w:szCs w:val="22"/>
                <w:lang w:val="en-GB"/>
              </w:rPr>
            </w:pPr>
          </w:p>
        </w:tc>
      </w:tr>
      <w:tr w:rsidR="00CB096F" w:rsidRPr="00982BEB" w14:paraId="7C9CD76C" w14:textId="77777777" w:rsidTr="00055F53">
        <w:tc>
          <w:tcPr>
            <w:tcW w:w="5000" w:type="pct"/>
          </w:tcPr>
          <w:p w14:paraId="7C9CD766" w14:textId="77777777" w:rsidR="00BF7B2D" w:rsidRPr="00982BEB" w:rsidRDefault="00BF7B2D" w:rsidP="00F40AA6">
            <w:pPr>
              <w:jc w:val="center"/>
              <w:rPr>
                <w:rFonts w:ascii="Calibri" w:hAnsi="Calibri" w:cs="Calibri"/>
                <w:b/>
                <w:sz w:val="22"/>
                <w:szCs w:val="22"/>
                <w:lang w:val="en-GB"/>
              </w:rPr>
            </w:pPr>
          </w:p>
          <w:p w14:paraId="7C9CD767" w14:textId="67BEB8B5" w:rsidR="00D14114" w:rsidRPr="00982BEB" w:rsidRDefault="006A4E1C" w:rsidP="00F40AA6">
            <w:pPr>
              <w:jc w:val="center"/>
              <w:rPr>
                <w:rFonts w:ascii="Calibri" w:hAnsi="Calibri" w:cs="Calibri"/>
                <w:b/>
                <w:sz w:val="22"/>
                <w:szCs w:val="22"/>
                <w:lang w:val="en-GB"/>
              </w:rPr>
            </w:pPr>
            <w:r w:rsidRPr="00982BEB">
              <w:rPr>
                <w:rFonts w:ascii="Calibri" w:hAnsi="Calibri" w:cs="Calibri"/>
                <w:b/>
                <w:sz w:val="22"/>
                <w:szCs w:val="22"/>
                <w:lang w:val="en-GB"/>
              </w:rPr>
              <w:t xml:space="preserve">7. </w:t>
            </w:r>
            <w:r w:rsidR="00FC0967" w:rsidRPr="00982BEB">
              <w:rPr>
                <w:rFonts w:ascii="Calibri" w:hAnsi="Calibri" w:cs="Calibri"/>
                <w:b/>
                <w:sz w:val="22"/>
                <w:szCs w:val="22"/>
                <w:lang w:val="en-GB"/>
              </w:rPr>
              <w:t xml:space="preserve">SUB-SUPPLIERS </w:t>
            </w:r>
          </w:p>
          <w:p w14:paraId="67535133" w14:textId="77777777" w:rsidR="00557DA3" w:rsidRPr="00982BEB" w:rsidRDefault="00557DA3" w:rsidP="00F40AA6">
            <w:pPr>
              <w:jc w:val="center"/>
              <w:rPr>
                <w:rFonts w:ascii="Calibri" w:hAnsi="Calibri" w:cs="Calibri"/>
                <w:b/>
                <w:sz w:val="22"/>
                <w:szCs w:val="22"/>
                <w:lang w:val="en-GB"/>
              </w:rPr>
            </w:pPr>
          </w:p>
          <w:p w14:paraId="386EE793" w14:textId="77101DFF" w:rsidR="00DC29F6" w:rsidRPr="00FC0967" w:rsidRDefault="00AA5FF9" w:rsidP="00FC6FA0">
            <w:pPr>
              <w:spacing w:after="80"/>
              <w:jc w:val="both"/>
              <w:rPr>
                <w:rFonts w:ascii="Calibri" w:hAnsi="Calibri" w:cs="Calibri"/>
                <w:iCs/>
                <w:sz w:val="22"/>
                <w:szCs w:val="22"/>
                <w:lang w:val="en-GB"/>
              </w:rPr>
            </w:pPr>
            <w:r w:rsidRPr="00982BEB">
              <w:rPr>
                <w:rFonts w:ascii="Calibri" w:hAnsi="Calibri" w:cs="Calibri"/>
                <w:sz w:val="22"/>
                <w:szCs w:val="22"/>
                <w:lang w:val="en-GB"/>
              </w:rPr>
              <w:t xml:space="preserve">7.1. </w:t>
            </w:r>
            <w:r w:rsidR="00DC29F6" w:rsidRPr="00982BEB">
              <w:rPr>
                <w:rFonts w:ascii="Calibri" w:hAnsi="Calibri" w:cs="Calibri"/>
                <w:iCs/>
                <w:sz w:val="22"/>
                <w:szCs w:val="22"/>
                <w:lang w:val="en-GB"/>
              </w:rPr>
              <w:t xml:space="preserve"> Sub-suppliers shall be used during the performance of the contract: ___</w:t>
            </w:r>
            <w:r w:rsidR="009F6D3F">
              <w:rPr>
                <w:rFonts w:ascii="Calibri" w:hAnsi="Calibri" w:cs="Calibri"/>
                <w:iCs/>
                <w:sz w:val="22"/>
                <w:szCs w:val="22"/>
                <w:lang w:val="en-GB"/>
              </w:rPr>
              <w:t>______</w:t>
            </w:r>
            <w:r w:rsidR="00DC29F6" w:rsidRPr="00982BEB">
              <w:rPr>
                <w:rFonts w:ascii="Calibri" w:hAnsi="Calibri" w:cs="Calibri"/>
                <w:iCs/>
                <w:sz w:val="22"/>
                <w:szCs w:val="22"/>
                <w:lang w:val="en-GB"/>
              </w:rPr>
              <w:t>__</w:t>
            </w:r>
            <w:r w:rsidR="00FC0967">
              <w:t xml:space="preserve"> </w:t>
            </w:r>
            <w:r w:rsidR="00FC0967" w:rsidRPr="00FC0967">
              <w:rPr>
                <w:rFonts w:ascii="Calibri" w:hAnsi="Calibri" w:cs="Calibri"/>
                <w:sz w:val="22"/>
                <w:szCs w:val="22"/>
              </w:rPr>
              <w:t>(</w:t>
            </w:r>
            <w:r w:rsidR="00FC0967" w:rsidRPr="00FC0967">
              <w:rPr>
                <w:rFonts w:ascii="Calibri" w:hAnsi="Calibri" w:cs="Calibri"/>
                <w:i/>
                <w:iCs/>
                <w:sz w:val="22"/>
                <w:szCs w:val="22"/>
                <w:shd w:val="clear" w:color="auto" w:fill="F2F2F2" w:themeFill="background1" w:themeFillShade="F2"/>
              </w:rPr>
              <w:t>i</w:t>
            </w:r>
            <w:r w:rsidR="00FC0967" w:rsidRPr="00FC0967">
              <w:rPr>
                <w:rFonts w:ascii="Calibri" w:hAnsi="Calibri" w:cs="Calibri"/>
                <w:i/>
                <w:iCs/>
                <w:sz w:val="22"/>
                <w:szCs w:val="22"/>
                <w:shd w:val="clear" w:color="auto" w:fill="F2F2F2" w:themeFill="background1" w:themeFillShade="F2"/>
                <w:lang w:val="en-GB"/>
              </w:rPr>
              <w:t xml:space="preserve">f </w:t>
            </w:r>
            <w:r w:rsidR="00216C75">
              <w:rPr>
                <w:rFonts w:ascii="Calibri" w:hAnsi="Calibri" w:cs="Calibri"/>
                <w:i/>
                <w:iCs/>
                <w:sz w:val="22"/>
                <w:szCs w:val="22"/>
                <w:shd w:val="clear" w:color="auto" w:fill="F2F2F2" w:themeFill="background1" w:themeFillShade="F2"/>
                <w:lang w:val="en-GB"/>
              </w:rPr>
              <w:t>s</w:t>
            </w:r>
            <w:r w:rsidR="00216C75" w:rsidRPr="00216C75">
              <w:rPr>
                <w:rFonts w:ascii="Calibri" w:hAnsi="Calibri" w:cs="Calibri"/>
                <w:i/>
                <w:iCs/>
                <w:sz w:val="22"/>
                <w:szCs w:val="22"/>
                <w:shd w:val="clear" w:color="auto" w:fill="F2F2F2" w:themeFill="background1" w:themeFillShade="F2"/>
                <w:lang w:val="en-GB"/>
              </w:rPr>
              <w:t xml:space="preserve">ub-suppliers </w:t>
            </w:r>
            <w:r w:rsidR="00FC0967" w:rsidRPr="00FC0967">
              <w:rPr>
                <w:rFonts w:ascii="Calibri" w:hAnsi="Calibri" w:cs="Calibri"/>
                <w:i/>
                <w:iCs/>
                <w:sz w:val="22"/>
                <w:szCs w:val="22"/>
                <w:shd w:val="clear" w:color="auto" w:fill="F2F2F2" w:themeFill="background1" w:themeFillShade="F2"/>
                <w:lang w:val="en-GB"/>
              </w:rPr>
              <w:t xml:space="preserve">are not </w:t>
            </w:r>
            <w:r w:rsidR="00216C75">
              <w:rPr>
                <w:rFonts w:ascii="Calibri" w:hAnsi="Calibri" w:cs="Calibri"/>
                <w:i/>
                <w:iCs/>
                <w:sz w:val="22"/>
                <w:szCs w:val="22"/>
                <w:shd w:val="clear" w:color="auto" w:fill="F2F2F2" w:themeFill="background1" w:themeFillShade="F2"/>
                <w:lang w:val="en-GB"/>
              </w:rPr>
              <w:t>used</w:t>
            </w:r>
            <w:r w:rsidR="00FC0967" w:rsidRPr="00FC0967">
              <w:rPr>
                <w:rFonts w:ascii="Calibri" w:hAnsi="Calibri" w:cs="Calibri"/>
                <w:i/>
                <w:iCs/>
                <w:sz w:val="22"/>
                <w:szCs w:val="22"/>
                <w:shd w:val="clear" w:color="auto" w:fill="F2F2F2" w:themeFill="background1" w:themeFillShade="F2"/>
                <w:lang w:val="en-GB"/>
              </w:rPr>
              <w:t xml:space="preserve">, this </w:t>
            </w:r>
            <w:r w:rsidR="00216C75">
              <w:rPr>
                <w:rFonts w:ascii="Calibri" w:hAnsi="Calibri" w:cs="Calibri"/>
                <w:i/>
                <w:iCs/>
                <w:sz w:val="22"/>
                <w:szCs w:val="22"/>
                <w:shd w:val="clear" w:color="auto" w:fill="F2F2F2" w:themeFill="background1" w:themeFillShade="F2"/>
                <w:lang w:val="en-GB"/>
              </w:rPr>
              <w:t>Item</w:t>
            </w:r>
            <w:r w:rsidR="00FC0967" w:rsidRPr="00FC0967">
              <w:rPr>
                <w:rFonts w:ascii="Calibri" w:hAnsi="Calibri" w:cs="Calibri"/>
                <w:i/>
                <w:iCs/>
                <w:sz w:val="22"/>
                <w:szCs w:val="22"/>
                <w:shd w:val="clear" w:color="auto" w:fill="F2F2F2" w:themeFill="background1" w:themeFillShade="F2"/>
                <w:lang w:val="en-GB"/>
              </w:rPr>
              <w:t xml:space="preserve"> shall be deleted</w:t>
            </w:r>
            <w:r w:rsidR="00FC0967" w:rsidRPr="00FC0967">
              <w:rPr>
                <w:rFonts w:ascii="Calibri" w:hAnsi="Calibri" w:cs="Calibri"/>
                <w:iCs/>
                <w:sz w:val="22"/>
                <w:szCs w:val="22"/>
                <w:lang w:val="en-GB"/>
              </w:rPr>
              <w:t>).</w:t>
            </w:r>
          </w:p>
          <w:p w14:paraId="72F3861B" w14:textId="77777777" w:rsidR="00FD4543" w:rsidRDefault="00DC29F6" w:rsidP="00F40AA6">
            <w:pPr>
              <w:jc w:val="both"/>
              <w:rPr>
                <w:rFonts w:ascii="Calibri" w:hAnsi="Calibri" w:cs="Calibri"/>
                <w:iCs/>
                <w:sz w:val="22"/>
                <w:szCs w:val="22"/>
                <w:lang w:val="en-GB"/>
              </w:rPr>
            </w:pPr>
            <w:r w:rsidRPr="00982BEB">
              <w:rPr>
                <w:rFonts w:ascii="Calibri" w:hAnsi="Calibri" w:cs="Calibri"/>
                <w:iCs/>
                <w:sz w:val="22"/>
                <w:szCs w:val="22"/>
                <w:lang w:val="en-GB"/>
              </w:rPr>
              <w:t xml:space="preserve">7.2. Sub-suppliers may be changed / new Sub-suppliers may be used only with the written consent of the </w:t>
            </w:r>
            <w:r w:rsidR="00B87A3E" w:rsidRPr="00982BEB">
              <w:rPr>
                <w:rFonts w:ascii="Calibri" w:hAnsi="Calibri" w:cs="Calibri"/>
                <w:sz w:val="22"/>
                <w:szCs w:val="22"/>
                <w:lang w:val="en-GB"/>
              </w:rPr>
              <w:t>C</w:t>
            </w:r>
            <w:r w:rsidR="0085039E">
              <w:rPr>
                <w:rFonts w:ascii="Calibri" w:hAnsi="Calibri" w:cs="Calibri"/>
                <w:sz w:val="22"/>
                <w:szCs w:val="22"/>
                <w:lang w:val="en-GB"/>
              </w:rPr>
              <w:t>ustomer</w:t>
            </w:r>
            <w:r w:rsidRPr="00982BEB">
              <w:rPr>
                <w:rFonts w:ascii="Calibri" w:hAnsi="Calibri" w:cs="Calibri"/>
                <w:iCs/>
                <w:sz w:val="22"/>
                <w:szCs w:val="22"/>
                <w:lang w:val="en-GB"/>
              </w:rPr>
              <w:t>.</w:t>
            </w:r>
          </w:p>
          <w:p w14:paraId="7C9CD76B" w14:textId="2E3126E0" w:rsidR="00997C79" w:rsidRPr="00982BEB" w:rsidRDefault="00997C79" w:rsidP="00F40AA6">
            <w:pPr>
              <w:jc w:val="both"/>
              <w:rPr>
                <w:rFonts w:ascii="Calibri" w:hAnsi="Calibri" w:cs="Calibri"/>
                <w:sz w:val="22"/>
                <w:szCs w:val="22"/>
                <w:lang w:val="en-GB"/>
              </w:rPr>
            </w:pPr>
          </w:p>
        </w:tc>
      </w:tr>
      <w:tr w:rsidR="00CB096F" w:rsidRPr="00982BEB" w14:paraId="7C9CD772" w14:textId="77777777" w:rsidTr="00055F53">
        <w:trPr>
          <w:trHeight w:val="432"/>
        </w:trPr>
        <w:tc>
          <w:tcPr>
            <w:tcW w:w="5000" w:type="pct"/>
          </w:tcPr>
          <w:p w14:paraId="7C9CD76D" w14:textId="77777777" w:rsidR="00BF7B2D" w:rsidRPr="00982BEB" w:rsidRDefault="00BF7B2D" w:rsidP="00F40AA6">
            <w:pPr>
              <w:jc w:val="center"/>
              <w:rPr>
                <w:rFonts w:ascii="Calibri" w:hAnsi="Calibri" w:cs="Calibri"/>
                <w:b/>
                <w:sz w:val="22"/>
                <w:szCs w:val="22"/>
                <w:lang w:val="en-GB"/>
              </w:rPr>
            </w:pPr>
          </w:p>
          <w:p w14:paraId="7C9CD76E" w14:textId="749F8A15" w:rsidR="00D14114" w:rsidRPr="00982BEB" w:rsidRDefault="00BF7B2D" w:rsidP="00F40AA6">
            <w:pPr>
              <w:jc w:val="center"/>
              <w:rPr>
                <w:rFonts w:ascii="Calibri" w:hAnsi="Calibri" w:cs="Calibri"/>
                <w:b/>
                <w:sz w:val="22"/>
                <w:szCs w:val="22"/>
                <w:lang w:val="en-GB"/>
              </w:rPr>
            </w:pPr>
            <w:r w:rsidRPr="00982BEB">
              <w:rPr>
                <w:rFonts w:ascii="Calibri" w:hAnsi="Calibri" w:cs="Calibri"/>
                <w:b/>
                <w:sz w:val="22"/>
                <w:szCs w:val="22"/>
                <w:lang w:val="en-GB"/>
              </w:rPr>
              <w:t xml:space="preserve">8. </w:t>
            </w:r>
            <w:r w:rsidR="00FC0967" w:rsidRPr="00982BEB">
              <w:rPr>
                <w:rFonts w:ascii="Calibri" w:hAnsi="Calibri" w:cs="Calibri"/>
                <w:b/>
                <w:sz w:val="22"/>
                <w:szCs w:val="22"/>
                <w:lang w:val="en-GB"/>
              </w:rPr>
              <w:t>LIABILITY OF THE PARTIES, FORFEIT</w:t>
            </w:r>
          </w:p>
          <w:p w14:paraId="12F0535A" w14:textId="77777777" w:rsidR="00557DA3" w:rsidRPr="00982BEB" w:rsidRDefault="00557DA3" w:rsidP="00F40AA6">
            <w:pPr>
              <w:jc w:val="center"/>
              <w:rPr>
                <w:rFonts w:ascii="Calibri" w:hAnsi="Calibri" w:cs="Calibri"/>
                <w:b/>
                <w:sz w:val="22"/>
                <w:szCs w:val="22"/>
                <w:lang w:val="en-GB"/>
              </w:rPr>
            </w:pPr>
          </w:p>
          <w:p w14:paraId="4D2E2277" w14:textId="277E7BE1" w:rsidR="00174681" w:rsidRPr="00982BEB" w:rsidRDefault="00174681" w:rsidP="00F40AA6">
            <w:pPr>
              <w:jc w:val="both"/>
              <w:rPr>
                <w:rFonts w:ascii="Calibri" w:hAnsi="Calibri" w:cs="Calibri"/>
                <w:sz w:val="22"/>
                <w:szCs w:val="22"/>
                <w:lang w:val="en-GB"/>
              </w:rPr>
            </w:pPr>
            <w:r w:rsidRPr="00982BEB">
              <w:rPr>
                <w:rFonts w:ascii="Calibri" w:hAnsi="Calibri" w:cs="Calibri"/>
                <w:sz w:val="22"/>
                <w:szCs w:val="22"/>
                <w:lang w:val="en-GB"/>
              </w:rPr>
              <w:t xml:space="preserve">8.1. </w:t>
            </w:r>
            <w:r w:rsidR="00DC29F6" w:rsidRPr="00982BEB">
              <w:rPr>
                <w:rFonts w:ascii="Calibri" w:hAnsi="Calibri" w:cs="Calibri"/>
                <w:sz w:val="22"/>
                <w:szCs w:val="22"/>
                <w:lang w:val="en-GB"/>
              </w:rPr>
              <w:t>The terms of general conditions of the contract apply.</w:t>
            </w:r>
          </w:p>
          <w:p w14:paraId="7C9CD771" w14:textId="6BACB37C" w:rsidR="00174681" w:rsidRPr="00982BEB" w:rsidRDefault="00174681" w:rsidP="00F40AA6">
            <w:pPr>
              <w:jc w:val="both"/>
              <w:rPr>
                <w:rFonts w:ascii="Calibri" w:hAnsi="Calibri" w:cs="Calibri"/>
                <w:sz w:val="22"/>
                <w:szCs w:val="22"/>
                <w:lang w:val="en-GB"/>
              </w:rPr>
            </w:pPr>
          </w:p>
        </w:tc>
      </w:tr>
      <w:tr w:rsidR="00CB096F" w:rsidRPr="00982BEB" w14:paraId="7C9CD778" w14:textId="77777777" w:rsidTr="00055F53">
        <w:trPr>
          <w:trHeight w:val="432"/>
        </w:trPr>
        <w:tc>
          <w:tcPr>
            <w:tcW w:w="5000" w:type="pct"/>
          </w:tcPr>
          <w:p w14:paraId="7C9CD773" w14:textId="77777777" w:rsidR="00BF7B2D" w:rsidRPr="00982BEB" w:rsidRDefault="00BF7B2D" w:rsidP="00F40AA6">
            <w:pPr>
              <w:jc w:val="center"/>
              <w:rPr>
                <w:rFonts w:ascii="Calibri" w:hAnsi="Calibri" w:cs="Calibri"/>
                <w:b/>
                <w:sz w:val="22"/>
                <w:szCs w:val="22"/>
                <w:lang w:val="en-GB"/>
              </w:rPr>
            </w:pPr>
          </w:p>
          <w:p w14:paraId="7C9CD774" w14:textId="3DA4DE13" w:rsidR="00BF7B2D" w:rsidRPr="00982BEB" w:rsidRDefault="00BF7B2D" w:rsidP="00F40AA6">
            <w:pPr>
              <w:jc w:val="center"/>
              <w:rPr>
                <w:rFonts w:ascii="Calibri" w:hAnsi="Calibri" w:cs="Calibri"/>
                <w:b/>
                <w:sz w:val="22"/>
                <w:szCs w:val="22"/>
                <w:lang w:val="en-GB"/>
              </w:rPr>
            </w:pPr>
            <w:r w:rsidRPr="00982BEB">
              <w:rPr>
                <w:rFonts w:ascii="Calibri" w:hAnsi="Calibri" w:cs="Calibri"/>
                <w:b/>
                <w:sz w:val="22"/>
                <w:szCs w:val="22"/>
                <w:lang w:val="en-GB"/>
              </w:rPr>
              <w:t xml:space="preserve">9. </w:t>
            </w:r>
            <w:r w:rsidR="007D3829" w:rsidRPr="00982BEB">
              <w:rPr>
                <w:rFonts w:ascii="Calibri" w:hAnsi="Calibri" w:cs="Calibri"/>
                <w:b/>
                <w:sz w:val="22"/>
                <w:szCs w:val="22"/>
                <w:lang w:val="en-GB"/>
              </w:rPr>
              <w:t>CONTRACT TERMINATION CONDITIONS</w:t>
            </w:r>
          </w:p>
          <w:p w14:paraId="11080C25" w14:textId="77777777" w:rsidR="00557DA3" w:rsidRPr="00982BEB" w:rsidRDefault="00557DA3" w:rsidP="00F40AA6">
            <w:pPr>
              <w:jc w:val="center"/>
              <w:rPr>
                <w:rFonts w:ascii="Calibri" w:hAnsi="Calibri" w:cs="Calibri"/>
                <w:b/>
                <w:sz w:val="22"/>
                <w:szCs w:val="22"/>
                <w:lang w:val="en-GB"/>
              </w:rPr>
            </w:pPr>
          </w:p>
          <w:p w14:paraId="7D4B05AB" w14:textId="77777777" w:rsidR="0041004A" w:rsidRPr="00982BEB" w:rsidRDefault="00DC29F6" w:rsidP="00F40AA6">
            <w:pPr>
              <w:jc w:val="both"/>
              <w:rPr>
                <w:rFonts w:ascii="Calibri" w:hAnsi="Calibri" w:cs="Calibri"/>
                <w:color w:val="FF0000"/>
                <w:sz w:val="22"/>
                <w:szCs w:val="22"/>
                <w:lang w:val="en-GB"/>
              </w:rPr>
            </w:pPr>
            <w:r w:rsidRPr="00982BEB">
              <w:rPr>
                <w:rFonts w:ascii="Calibri" w:hAnsi="Calibri" w:cs="Calibri"/>
                <w:sz w:val="22"/>
                <w:szCs w:val="22"/>
                <w:lang w:val="en-GB"/>
              </w:rPr>
              <w:t>9.1. The terms of general conditions of the contract apply.</w:t>
            </w:r>
            <w:r w:rsidR="0041004A" w:rsidRPr="00982BEB">
              <w:rPr>
                <w:rFonts w:ascii="Calibri" w:hAnsi="Calibri" w:cs="Calibri"/>
                <w:color w:val="FF0000"/>
                <w:sz w:val="22"/>
                <w:szCs w:val="22"/>
                <w:lang w:val="en-GB"/>
              </w:rPr>
              <w:t xml:space="preserve"> </w:t>
            </w:r>
          </w:p>
          <w:p w14:paraId="7C9CD777" w14:textId="70399E71" w:rsidR="0041004A" w:rsidRPr="00982BEB" w:rsidRDefault="0041004A" w:rsidP="00F40AA6">
            <w:pPr>
              <w:jc w:val="both"/>
              <w:rPr>
                <w:rFonts w:ascii="Calibri" w:hAnsi="Calibri" w:cs="Calibri"/>
                <w:sz w:val="22"/>
                <w:szCs w:val="22"/>
                <w:lang w:val="en-GB"/>
              </w:rPr>
            </w:pPr>
          </w:p>
        </w:tc>
      </w:tr>
      <w:tr w:rsidR="00CB096F" w:rsidRPr="00982BEB" w14:paraId="7C9CD781" w14:textId="77777777" w:rsidTr="00055F53">
        <w:trPr>
          <w:trHeight w:val="432"/>
        </w:trPr>
        <w:tc>
          <w:tcPr>
            <w:tcW w:w="5000" w:type="pct"/>
          </w:tcPr>
          <w:p w14:paraId="7C9CD779" w14:textId="77777777" w:rsidR="00037D43" w:rsidRPr="00982BEB" w:rsidRDefault="00037D43" w:rsidP="00F40AA6">
            <w:pPr>
              <w:jc w:val="center"/>
              <w:rPr>
                <w:rFonts w:ascii="Calibri" w:hAnsi="Calibri" w:cs="Calibri"/>
                <w:b/>
                <w:sz w:val="22"/>
                <w:szCs w:val="22"/>
                <w:lang w:val="en-GB"/>
              </w:rPr>
            </w:pPr>
          </w:p>
          <w:p w14:paraId="7C9CD77A" w14:textId="0408E98E" w:rsidR="00F71F0E" w:rsidRPr="00982BEB" w:rsidRDefault="00F71F0E" w:rsidP="00F40AA6">
            <w:pPr>
              <w:jc w:val="center"/>
              <w:rPr>
                <w:rFonts w:ascii="Calibri" w:hAnsi="Calibri" w:cs="Calibri"/>
                <w:b/>
                <w:sz w:val="22"/>
                <w:szCs w:val="22"/>
                <w:lang w:val="en-GB"/>
              </w:rPr>
            </w:pPr>
            <w:r w:rsidRPr="00982BEB">
              <w:rPr>
                <w:rFonts w:ascii="Calibri" w:hAnsi="Calibri" w:cs="Calibri"/>
                <w:b/>
                <w:sz w:val="22"/>
                <w:szCs w:val="22"/>
                <w:lang w:val="en-GB"/>
              </w:rPr>
              <w:t xml:space="preserve">10. </w:t>
            </w:r>
            <w:r w:rsidR="007D3829" w:rsidRPr="00982BEB">
              <w:rPr>
                <w:rFonts w:ascii="Calibri" w:hAnsi="Calibri" w:cs="Calibri"/>
                <w:b/>
                <w:sz w:val="22"/>
                <w:szCs w:val="22"/>
                <w:lang w:val="en-GB"/>
              </w:rPr>
              <w:t xml:space="preserve">PERSONS RESPONSIBLE FOR CONTRACT IMPLEMENTATION </w:t>
            </w:r>
          </w:p>
          <w:p w14:paraId="6965E439" w14:textId="77777777" w:rsidR="00557DA3" w:rsidRPr="00982BEB" w:rsidRDefault="00557DA3" w:rsidP="00F40AA6">
            <w:pPr>
              <w:jc w:val="center"/>
              <w:rPr>
                <w:rFonts w:ascii="Calibri" w:hAnsi="Calibri" w:cs="Calibri"/>
                <w:b/>
                <w:sz w:val="22"/>
                <w:szCs w:val="22"/>
                <w:lang w:val="en-GB"/>
              </w:rPr>
            </w:pPr>
          </w:p>
          <w:p w14:paraId="7C9CD77B" w14:textId="50D8CAB6" w:rsidR="00F71F0E" w:rsidRPr="00982BEB" w:rsidRDefault="00F71F0E" w:rsidP="00FC6FA0">
            <w:pPr>
              <w:spacing w:after="80"/>
              <w:jc w:val="both"/>
              <w:rPr>
                <w:rFonts w:ascii="Calibri" w:hAnsi="Calibri" w:cs="Calibri"/>
                <w:sz w:val="22"/>
                <w:szCs w:val="22"/>
                <w:lang w:val="en-GB"/>
              </w:rPr>
            </w:pPr>
            <w:r w:rsidRPr="00982BEB">
              <w:rPr>
                <w:rFonts w:ascii="Calibri" w:hAnsi="Calibri" w:cs="Calibri"/>
                <w:sz w:val="22"/>
                <w:szCs w:val="22"/>
                <w:lang w:val="en-GB"/>
              </w:rPr>
              <w:t xml:space="preserve">10.1. </w:t>
            </w:r>
            <w:r w:rsidR="00853050" w:rsidRPr="00982BEB">
              <w:rPr>
                <w:rFonts w:ascii="Calibri" w:hAnsi="Calibri" w:cs="Calibri"/>
                <w:sz w:val="22"/>
                <w:szCs w:val="22"/>
                <w:lang w:val="en-GB"/>
              </w:rPr>
              <w:t>Persons responsible for Contract implementation</w:t>
            </w:r>
            <w:r w:rsidRPr="00982BEB">
              <w:rPr>
                <w:rFonts w:ascii="Calibri" w:hAnsi="Calibri" w:cs="Calibri"/>
                <w:sz w:val="22"/>
                <w:szCs w:val="22"/>
                <w:lang w:val="en-GB"/>
              </w:rPr>
              <w:t>:</w:t>
            </w:r>
          </w:p>
          <w:p w14:paraId="7C9CD77D" w14:textId="4780F05F" w:rsidR="00F71F0E" w:rsidRPr="00982BEB" w:rsidRDefault="00F71F0E" w:rsidP="00FC6FA0">
            <w:pPr>
              <w:spacing w:after="80"/>
              <w:jc w:val="both"/>
              <w:rPr>
                <w:rFonts w:ascii="Calibri" w:hAnsi="Calibri" w:cs="Calibri"/>
                <w:i/>
                <w:sz w:val="22"/>
                <w:szCs w:val="22"/>
                <w:lang w:val="en-GB"/>
              </w:rPr>
            </w:pPr>
            <w:r w:rsidRPr="00982BEB">
              <w:rPr>
                <w:rFonts w:ascii="Calibri" w:hAnsi="Calibri" w:cs="Calibri"/>
                <w:sz w:val="22"/>
                <w:szCs w:val="22"/>
                <w:lang w:val="en-GB"/>
              </w:rPr>
              <w:lastRenderedPageBreak/>
              <w:t xml:space="preserve">10.1.1. </w:t>
            </w:r>
            <w:r w:rsidR="009854B7" w:rsidRPr="00982BEB">
              <w:rPr>
                <w:rFonts w:ascii="Calibri" w:hAnsi="Calibri" w:cs="Calibri"/>
                <w:color w:val="000000"/>
                <w:sz w:val="22"/>
                <w:szCs w:val="22"/>
                <w:lang w:val="en-US"/>
              </w:rPr>
              <w:t>Representative of the Customer</w:t>
            </w:r>
            <w:r w:rsidRPr="00982BEB">
              <w:rPr>
                <w:rFonts w:ascii="Calibri" w:hAnsi="Calibri" w:cs="Calibri"/>
                <w:sz w:val="22"/>
                <w:szCs w:val="22"/>
                <w:lang w:val="en-GB"/>
              </w:rPr>
              <w:t>:</w:t>
            </w:r>
            <w:r w:rsidR="009854B7" w:rsidRPr="00982BEB">
              <w:rPr>
                <w:rFonts w:ascii="Calibri" w:hAnsi="Calibri" w:cs="Calibri"/>
                <w:sz w:val="22"/>
                <w:szCs w:val="22"/>
                <w:lang w:val="en-GB"/>
              </w:rPr>
              <w:t xml:space="preserve"> </w:t>
            </w:r>
            <w:r w:rsidR="009854B7" w:rsidRPr="00982BEB">
              <w:rPr>
                <w:rFonts w:ascii="Calibri" w:hAnsi="Calibri" w:cs="Calibri"/>
                <w:color w:val="000000"/>
                <w:sz w:val="22"/>
                <w:szCs w:val="22"/>
                <w:shd w:val="clear" w:color="auto" w:fill="F2F2F2"/>
                <w:lang w:val="en-US"/>
              </w:rPr>
              <w:t>___________</w:t>
            </w:r>
            <w:r w:rsidR="009854B7" w:rsidRPr="00982BEB">
              <w:rPr>
                <w:rFonts w:ascii="Calibri" w:hAnsi="Calibri" w:cs="Calibri"/>
                <w:color w:val="000000"/>
                <w:sz w:val="22"/>
                <w:szCs w:val="22"/>
                <w:lang w:val="en-US"/>
              </w:rPr>
              <w:t xml:space="preserve">, tel. </w:t>
            </w:r>
            <w:r w:rsidR="009854B7" w:rsidRPr="00982BEB">
              <w:rPr>
                <w:rFonts w:ascii="Calibri" w:hAnsi="Calibri" w:cs="Calibri"/>
                <w:color w:val="000000"/>
                <w:sz w:val="22"/>
                <w:szCs w:val="22"/>
                <w:shd w:val="clear" w:color="auto" w:fill="F2F2F2"/>
                <w:lang w:val="en-US"/>
              </w:rPr>
              <w:t>_____________</w:t>
            </w:r>
            <w:r w:rsidR="009854B7" w:rsidRPr="00982BEB">
              <w:rPr>
                <w:rFonts w:ascii="Calibri" w:hAnsi="Calibri" w:cs="Calibri"/>
                <w:color w:val="000000"/>
                <w:sz w:val="22"/>
                <w:szCs w:val="22"/>
                <w:lang w:val="en-US"/>
              </w:rPr>
              <w:t xml:space="preserve">, e-mail </w:t>
            </w:r>
            <w:r w:rsidR="009854B7" w:rsidRPr="00982BEB">
              <w:rPr>
                <w:rFonts w:ascii="Calibri" w:hAnsi="Calibri" w:cs="Calibri"/>
                <w:color w:val="000000"/>
                <w:sz w:val="22"/>
                <w:szCs w:val="22"/>
                <w:shd w:val="clear" w:color="auto" w:fill="F2F2F2"/>
                <w:lang w:val="en-US"/>
              </w:rPr>
              <w:t>______________</w:t>
            </w:r>
            <w:r w:rsidR="009854B7" w:rsidRPr="00982BEB">
              <w:rPr>
                <w:rFonts w:ascii="Calibri" w:hAnsi="Calibri" w:cs="Calibri"/>
                <w:color w:val="000000"/>
                <w:sz w:val="22"/>
                <w:szCs w:val="22"/>
                <w:lang w:val="en-US"/>
              </w:rPr>
              <w:t>.</w:t>
            </w:r>
            <w:r w:rsidR="009854B7" w:rsidRPr="00982BEB">
              <w:rPr>
                <w:rFonts w:ascii="Calibri" w:hAnsi="Calibri" w:cs="Calibri"/>
                <w:sz w:val="22"/>
                <w:szCs w:val="22"/>
                <w:lang w:val="en-GB"/>
              </w:rPr>
              <w:t xml:space="preserve"> </w:t>
            </w:r>
          </w:p>
          <w:p w14:paraId="7C9CD77E" w14:textId="7224F743" w:rsidR="00FD4543" w:rsidRPr="00982BEB" w:rsidRDefault="00FD4543" w:rsidP="00F40AA6">
            <w:pPr>
              <w:jc w:val="both"/>
              <w:rPr>
                <w:rFonts w:ascii="Calibri" w:hAnsi="Calibri" w:cs="Calibri"/>
                <w:sz w:val="22"/>
                <w:szCs w:val="22"/>
                <w:lang w:val="en-GB"/>
              </w:rPr>
            </w:pPr>
            <w:r w:rsidRPr="00982BEB">
              <w:rPr>
                <w:rFonts w:ascii="Calibri" w:hAnsi="Calibri" w:cs="Calibri"/>
                <w:sz w:val="22"/>
                <w:szCs w:val="22"/>
                <w:lang w:val="en-GB"/>
              </w:rPr>
              <w:t xml:space="preserve">10.1.2. </w:t>
            </w:r>
            <w:r w:rsidR="009854B7" w:rsidRPr="00982BEB">
              <w:rPr>
                <w:rFonts w:ascii="Calibri" w:hAnsi="Calibri" w:cs="Calibri"/>
                <w:color w:val="000000"/>
                <w:sz w:val="22"/>
                <w:szCs w:val="22"/>
                <w:lang w:val="en-US"/>
              </w:rPr>
              <w:t>Representative of the Supplier</w:t>
            </w:r>
            <w:r w:rsidRPr="00982BEB">
              <w:rPr>
                <w:rFonts w:ascii="Calibri" w:hAnsi="Calibri" w:cs="Calibri"/>
                <w:sz w:val="22"/>
                <w:szCs w:val="22"/>
                <w:lang w:val="en-GB"/>
              </w:rPr>
              <w:t>:</w:t>
            </w:r>
            <w:r w:rsidR="009854B7" w:rsidRPr="00982BEB">
              <w:rPr>
                <w:rFonts w:ascii="Calibri" w:hAnsi="Calibri" w:cs="Calibri"/>
                <w:sz w:val="22"/>
                <w:szCs w:val="22"/>
                <w:lang w:val="en-GB"/>
              </w:rPr>
              <w:t xml:space="preserve"> </w:t>
            </w:r>
            <w:r w:rsidR="009854B7" w:rsidRPr="00982BEB">
              <w:rPr>
                <w:rFonts w:ascii="Calibri" w:hAnsi="Calibri" w:cs="Calibri"/>
                <w:color w:val="000000"/>
                <w:sz w:val="22"/>
                <w:szCs w:val="22"/>
                <w:shd w:val="clear" w:color="auto" w:fill="F2F2F2"/>
                <w:lang w:val="en-US"/>
              </w:rPr>
              <w:t>___________</w:t>
            </w:r>
            <w:r w:rsidR="009854B7" w:rsidRPr="00982BEB">
              <w:rPr>
                <w:rFonts w:ascii="Calibri" w:hAnsi="Calibri" w:cs="Calibri"/>
                <w:color w:val="000000"/>
                <w:sz w:val="22"/>
                <w:szCs w:val="22"/>
                <w:lang w:val="en-US"/>
              </w:rPr>
              <w:t xml:space="preserve">, tel. </w:t>
            </w:r>
            <w:r w:rsidR="009854B7" w:rsidRPr="00982BEB">
              <w:rPr>
                <w:rFonts w:ascii="Calibri" w:hAnsi="Calibri" w:cs="Calibri"/>
                <w:color w:val="000000"/>
                <w:sz w:val="22"/>
                <w:szCs w:val="22"/>
                <w:shd w:val="clear" w:color="auto" w:fill="F2F2F2"/>
                <w:lang w:val="en-US"/>
              </w:rPr>
              <w:t>_____________</w:t>
            </w:r>
            <w:r w:rsidR="009854B7" w:rsidRPr="00982BEB">
              <w:rPr>
                <w:rFonts w:ascii="Calibri" w:hAnsi="Calibri" w:cs="Calibri"/>
                <w:color w:val="000000"/>
                <w:sz w:val="22"/>
                <w:szCs w:val="22"/>
                <w:lang w:val="en-US"/>
              </w:rPr>
              <w:t xml:space="preserve">, e-mail </w:t>
            </w:r>
            <w:r w:rsidR="009854B7" w:rsidRPr="00982BEB">
              <w:rPr>
                <w:rFonts w:ascii="Calibri" w:hAnsi="Calibri" w:cs="Calibri"/>
                <w:color w:val="000000"/>
                <w:sz w:val="22"/>
                <w:szCs w:val="22"/>
                <w:shd w:val="clear" w:color="auto" w:fill="F2F2F2"/>
                <w:lang w:val="en-US"/>
              </w:rPr>
              <w:t>______________</w:t>
            </w:r>
            <w:r w:rsidR="009854B7" w:rsidRPr="00982BEB">
              <w:rPr>
                <w:rFonts w:ascii="Calibri" w:hAnsi="Calibri" w:cs="Calibri"/>
                <w:color w:val="000000"/>
                <w:sz w:val="22"/>
                <w:szCs w:val="22"/>
                <w:lang w:val="en-US"/>
              </w:rPr>
              <w:t>.</w:t>
            </w:r>
          </w:p>
          <w:p w14:paraId="7C9CD780" w14:textId="77777777" w:rsidR="00FD4543" w:rsidRPr="00982BEB" w:rsidRDefault="00FD4543" w:rsidP="00F40AA6">
            <w:pPr>
              <w:jc w:val="both"/>
              <w:rPr>
                <w:rFonts w:ascii="Calibri" w:hAnsi="Calibri" w:cs="Calibri"/>
                <w:sz w:val="22"/>
                <w:szCs w:val="22"/>
                <w:lang w:val="en-GB"/>
              </w:rPr>
            </w:pPr>
          </w:p>
        </w:tc>
      </w:tr>
      <w:tr w:rsidR="00CB096F" w:rsidRPr="00982BEB" w14:paraId="7C9CD789" w14:textId="77777777" w:rsidTr="00354012">
        <w:trPr>
          <w:trHeight w:val="2542"/>
        </w:trPr>
        <w:tc>
          <w:tcPr>
            <w:tcW w:w="5000" w:type="pct"/>
          </w:tcPr>
          <w:p w14:paraId="7C9CD782" w14:textId="77777777" w:rsidR="00597B91" w:rsidRPr="00982BEB" w:rsidRDefault="00597B91" w:rsidP="00F40AA6">
            <w:pPr>
              <w:jc w:val="center"/>
              <w:rPr>
                <w:rFonts w:ascii="Calibri" w:hAnsi="Calibri" w:cs="Calibri"/>
                <w:b/>
                <w:sz w:val="22"/>
                <w:szCs w:val="22"/>
                <w:lang w:val="en-GB"/>
              </w:rPr>
            </w:pPr>
          </w:p>
          <w:p w14:paraId="7C9CD783" w14:textId="02E61B12" w:rsidR="00D14114" w:rsidRPr="00982BEB" w:rsidRDefault="00FD4543" w:rsidP="00F40AA6">
            <w:pPr>
              <w:jc w:val="center"/>
              <w:rPr>
                <w:rFonts w:ascii="Calibri" w:hAnsi="Calibri" w:cs="Calibri"/>
                <w:b/>
                <w:sz w:val="22"/>
                <w:szCs w:val="22"/>
                <w:lang w:val="en-GB"/>
              </w:rPr>
            </w:pPr>
            <w:r w:rsidRPr="00982BEB">
              <w:rPr>
                <w:rFonts w:ascii="Calibri" w:hAnsi="Calibri" w:cs="Calibri"/>
                <w:b/>
                <w:sz w:val="22"/>
                <w:szCs w:val="22"/>
                <w:lang w:val="en-GB"/>
              </w:rPr>
              <w:t>11</w:t>
            </w:r>
            <w:r w:rsidR="00D14114" w:rsidRPr="00982BEB">
              <w:rPr>
                <w:rFonts w:ascii="Calibri" w:hAnsi="Calibri" w:cs="Calibri"/>
                <w:b/>
                <w:sz w:val="22"/>
                <w:szCs w:val="22"/>
                <w:lang w:val="en-GB"/>
              </w:rPr>
              <w:t xml:space="preserve">. </w:t>
            </w:r>
            <w:r w:rsidR="007D3829" w:rsidRPr="00982BEB">
              <w:rPr>
                <w:rFonts w:ascii="Calibri" w:hAnsi="Calibri" w:cs="Calibri"/>
                <w:b/>
                <w:sz w:val="22"/>
                <w:szCs w:val="22"/>
                <w:lang w:val="en-GB"/>
              </w:rPr>
              <w:t>OTHER CONDITIONS</w:t>
            </w:r>
          </w:p>
          <w:p w14:paraId="389F7BAA" w14:textId="77777777" w:rsidR="00557DA3" w:rsidRPr="00982BEB" w:rsidRDefault="00557DA3" w:rsidP="00F40AA6">
            <w:pPr>
              <w:jc w:val="center"/>
              <w:rPr>
                <w:rFonts w:ascii="Calibri" w:hAnsi="Calibri" w:cs="Calibri"/>
                <w:b/>
                <w:sz w:val="22"/>
                <w:szCs w:val="22"/>
                <w:lang w:val="en-GB"/>
              </w:rPr>
            </w:pPr>
          </w:p>
          <w:p w14:paraId="080AF384" w14:textId="787D44A5" w:rsidR="00746A17" w:rsidRDefault="0079308F" w:rsidP="00FC6FA0">
            <w:pPr>
              <w:spacing w:after="80"/>
              <w:jc w:val="both"/>
              <w:rPr>
                <w:rFonts w:ascii="Calibri" w:hAnsi="Calibri" w:cs="Calibri"/>
                <w:color w:val="000000"/>
                <w:sz w:val="22"/>
                <w:szCs w:val="22"/>
                <w:lang w:val="en-GB"/>
              </w:rPr>
            </w:pPr>
            <w:r w:rsidRPr="00982BEB">
              <w:rPr>
                <w:rFonts w:ascii="Calibri" w:hAnsi="Calibri" w:cs="Calibri"/>
                <w:sz w:val="22"/>
                <w:szCs w:val="22"/>
                <w:lang w:val="en-GB"/>
              </w:rPr>
              <w:t>11.</w:t>
            </w:r>
            <w:r w:rsidR="009D5DD0" w:rsidRPr="00982BEB">
              <w:rPr>
                <w:rFonts w:ascii="Calibri" w:hAnsi="Calibri" w:cs="Calibri"/>
                <w:sz w:val="22"/>
                <w:szCs w:val="22"/>
                <w:lang w:val="en-GB"/>
              </w:rPr>
              <w:t>1</w:t>
            </w:r>
            <w:r w:rsidRPr="00982BEB">
              <w:rPr>
                <w:rFonts w:ascii="Calibri" w:hAnsi="Calibri" w:cs="Calibri"/>
                <w:sz w:val="22"/>
                <w:szCs w:val="22"/>
                <w:lang w:val="en-GB"/>
              </w:rPr>
              <w:t xml:space="preserve">. </w:t>
            </w:r>
            <w:r w:rsidR="00746A17" w:rsidRPr="0004296B">
              <w:rPr>
                <w:rFonts w:ascii="Calibri" w:hAnsi="Calibri" w:cs="Calibri"/>
                <w:color w:val="000000"/>
                <w:sz w:val="22"/>
                <w:szCs w:val="22"/>
                <w:lang w:val="en-GB"/>
              </w:rPr>
              <w:t>The terms of the Contract during the period of validity of the Contract may be changed only in the cases provided for in the Law on Procurement</w:t>
            </w:r>
            <w:r w:rsidR="00746A17">
              <w:rPr>
                <w:rFonts w:ascii="Calibri" w:hAnsi="Calibri" w:cs="Calibri"/>
                <w:color w:val="000000"/>
                <w:sz w:val="22"/>
                <w:szCs w:val="22"/>
                <w:lang w:val="en-GB"/>
              </w:rPr>
              <w:t>.</w:t>
            </w:r>
          </w:p>
          <w:p w14:paraId="1ED529BD" w14:textId="13F51BE9" w:rsidR="00746A17" w:rsidRDefault="00746A17" w:rsidP="00FC6FA0">
            <w:pPr>
              <w:spacing w:after="80"/>
              <w:jc w:val="both"/>
              <w:rPr>
                <w:rFonts w:ascii="Calibri" w:hAnsi="Calibri" w:cs="Calibri"/>
                <w:sz w:val="22"/>
                <w:szCs w:val="22"/>
                <w:lang w:val="en-GB"/>
              </w:rPr>
            </w:pPr>
            <w:r>
              <w:rPr>
                <w:rFonts w:ascii="Calibri" w:hAnsi="Calibri" w:cs="Calibri"/>
                <w:color w:val="000000"/>
                <w:sz w:val="22"/>
                <w:szCs w:val="22"/>
                <w:lang w:val="en-GB"/>
              </w:rPr>
              <w:t xml:space="preserve">11.2. </w:t>
            </w:r>
            <w:r w:rsidRPr="0004296B">
              <w:rPr>
                <w:rFonts w:ascii="Calibri" w:hAnsi="Calibri" w:cs="Calibri"/>
                <w:color w:val="000000"/>
                <w:sz w:val="22"/>
                <w:szCs w:val="22"/>
                <w:lang w:val="en-GB"/>
              </w:rPr>
              <w:t>The S</w:t>
            </w:r>
            <w:r>
              <w:rPr>
                <w:rFonts w:ascii="Calibri" w:hAnsi="Calibri" w:cs="Calibri"/>
                <w:color w:val="000000"/>
                <w:sz w:val="22"/>
                <w:szCs w:val="22"/>
                <w:lang w:val="en-GB"/>
              </w:rPr>
              <w:t>uppli</w:t>
            </w:r>
            <w:r w:rsidRPr="0004296B">
              <w:rPr>
                <w:rFonts w:ascii="Calibri" w:hAnsi="Calibri" w:cs="Calibri"/>
                <w:color w:val="000000"/>
                <w:sz w:val="22"/>
                <w:szCs w:val="22"/>
                <w:lang w:val="en-GB"/>
              </w:rPr>
              <w:t>er undertakes not to provide any information to entities of the Russian Federation, the Republic of Belarus and the People's Republic of China (or persons representing them), and not to use entities of these countries in any form for the performance of the Contract</w:t>
            </w:r>
          </w:p>
          <w:p w14:paraId="2F7454D2" w14:textId="68BBBDAB" w:rsidR="0079308F" w:rsidRPr="00982BEB" w:rsidRDefault="00746A17" w:rsidP="00FC6FA0">
            <w:pPr>
              <w:spacing w:after="80"/>
              <w:jc w:val="both"/>
              <w:rPr>
                <w:rFonts w:ascii="Calibri" w:hAnsi="Calibri" w:cs="Calibri"/>
                <w:sz w:val="22"/>
                <w:szCs w:val="22"/>
                <w:lang w:val="en-GB"/>
              </w:rPr>
            </w:pPr>
            <w:r>
              <w:rPr>
                <w:rFonts w:ascii="Calibri" w:hAnsi="Calibri" w:cs="Calibri"/>
                <w:color w:val="000000"/>
                <w:sz w:val="22"/>
                <w:szCs w:val="22"/>
                <w:lang w:val="en-GB"/>
              </w:rPr>
              <w:t xml:space="preserve">11.3. </w:t>
            </w:r>
            <w:r w:rsidRPr="0004296B">
              <w:rPr>
                <w:rFonts w:ascii="Calibri" w:hAnsi="Calibri" w:cs="Calibri"/>
                <w:color w:val="000000"/>
                <w:sz w:val="22"/>
                <w:szCs w:val="22"/>
                <w:lang w:val="en-GB"/>
              </w:rPr>
              <w:t>The personal data is managed in accordance with the legal acts regulating the management of personal data, including the Guidelines on Protection and Management of Personal Data of the Customer (</w:t>
            </w:r>
            <w:hyperlink r:id="rId9" w:history="1">
              <w:r w:rsidRPr="0004296B">
                <w:rPr>
                  <w:rStyle w:val="Hyperlink"/>
                  <w:rFonts w:ascii="Calibri" w:hAnsi="Calibri" w:cs="Calibri"/>
                  <w:sz w:val="22"/>
                  <w:szCs w:val="22"/>
                </w:rPr>
                <w:t>https://www.ans.lt/lt/bendrove/asmens-duomenu-apsauga</w:t>
              </w:r>
            </w:hyperlink>
            <w:r w:rsidRPr="0004296B">
              <w:rPr>
                <w:rFonts w:ascii="Calibri" w:hAnsi="Calibri" w:cs="Calibri"/>
                <w:color w:val="000000"/>
                <w:sz w:val="22"/>
                <w:szCs w:val="22"/>
                <w:lang w:val="en-GB"/>
              </w:rPr>
              <w:t>)</w:t>
            </w:r>
            <w:r>
              <w:rPr>
                <w:rFonts w:ascii="Calibri" w:hAnsi="Calibri" w:cs="Calibri"/>
                <w:color w:val="000000"/>
                <w:sz w:val="22"/>
                <w:szCs w:val="22"/>
                <w:lang w:val="en-GB"/>
              </w:rPr>
              <w:t>.</w:t>
            </w:r>
          </w:p>
          <w:p w14:paraId="7ED72260" w14:textId="0B3F58EF" w:rsidR="00746A17" w:rsidRDefault="00597B91" w:rsidP="00FC6FA0">
            <w:pPr>
              <w:widowControl w:val="0"/>
              <w:tabs>
                <w:tab w:val="left" w:pos="0"/>
                <w:tab w:val="left" w:pos="993"/>
              </w:tabs>
              <w:spacing w:after="80"/>
              <w:jc w:val="both"/>
              <w:outlineLvl w:val="1"/>
              <w:rPr>
                <w:rFonts w:ascii="Calibri" w:hAnsi="Calibri" w:cs="Calibri"/>
                <w:sz w:val="22"/>
                <w:szCs w:val="22"/>
                <w:lang w:val="en-GB"/>
              </w:rPr>
            </w:pPr>
            <w:r w:rsidRPr="00982BEB">
              <w:rPr>
                <w:rFonts w:ascii="Calibri" w:hAnsi="Calibri" w:cs="Calibri"/>
                <w:sz w:val="22"/>
                <w:szCs w:val="22"/>
                <w:lang w:val="en-GB"/>
              </w:rPr>
              <w:t>11.</w:t>
            </w:r>
            <w:r w:rsidR="00746A17">
              <w:rPr>
                <w:rFonts w:ascii="Calibri" w:hAnsi="Calibri" w:cs="Calibri"/>
                <w:sz w:val="22"/>
                <w:szCs w:val="22"/>
                <w:lang w:val="en-GB"/>
              </w:rPr>
              <w:t>4</w:t>
            </w:r>
            <w:r w:rsidRPr="00982BEB">
              <w:rPr>
                <w:rFonts w:ascii="Calibri" w:hAnsi="Calibri" w:cs="Calibri"/>
                <w:sz w:val="22"/>
                <w:szCs w:val="22"/>
                <w:lang w:val="en-GB"/>
              </w:rPr>
              <w:t xml:space="preserve">. </w:t>
            </w:r>
            <w:r w:rsidR="00746A17" w:rsidRPr="0004296B">
              <w:rPr>
                <w:rFonts w:ascii="Calibri" w:hAnsi="Calibri" w:cs="Calibri"/>
                <w:color w:val="000000"/>
                <w:sz w:val="22"/>
                <w:szCs w:val="22"/>
                <w:lang w:val="en-GB"/>
              </w:rPr>
              <w:t>The Contract has been concluded in two copies of the same legal power</w:t>
            </w:r>
            <w:r w:rsidR="00746A17" w:rsidRPr="0004296B">
              <w:rPr>
                <w:rFonts w:ascii="Calibri" w:hAnsi="Calibri" w:cs="Calibri"/>
                <w:bCs/>
                <w:color w:val="000000"/>
                <w:sz w:val="22"/>
                <w:szCs w:val="22"/>
                <w:lang w:val="en-GB"/>
              </w:rPr>
              <w:t xml:space="preserve">, one for each of the Parties. </w:t>
            </w:r>
            <w:r w:rsidR="00746A17" w:rsidRPr="004C0DC9">
              <w:rPr>
                <w:rFonts w:ascii="Calibri" w:hAnsi="Calibri" w:cs="Calibri"/>
                <w:bCs/>
                <w:color w:val="000000"/>
                <w:sz w:val="22"/>
                <w:szCs w:val="22"/>
                <w:lang w:val="en-GB"/>
              </w:rPr>
              <w:t>In case the Contract is concluded in electronic form by signing with qualified or non-qualified electronic signatures of the Parties, only one copy of the Contract is signed</w:t>
            </w:r>
            <w:r w:rsidR="00746A17">
              <w:rPr>
                <w:rFonts w:ascii="Calibri" w:hAnsi="Calibri" w:cs="Calibri"/>
                <w:bCs/>
                <w:color w:val="000000"/>
                <w:sz w:val="22"/>
                <w:szCs w:val="22"/>
                <w:lang w:val="en-GB"/>
              </w:rPr>
              <w:t>.</w:t>
            </w:r>
          </w:p>
          <w:p w14:paraId="7C9CD786" w14:textId="505586BE" w:rsidR="00597B91" w:rsidRPr="00982BEB" w:rsidRDefault="00746A17" w:rsidP="00FC6FA0">
            <w:pPr>
              <w:widowControl w:val="0"/>
              <w:tabs>
                <w:tab w:val="left" w:pos="0"/>
                <w:tab w:val="left" w:pos="993"/>
              </w:tabs>
              <w:spacing w:after="80"/>
              <w:jc w:val="both"/>
              <w:outlineLvl w:val="1"/>
              <w:rPr>
                <w:rFonts w:ascii="Calibri" w:hAnsi="Calibri" w:cs="Calibri"/>
                <w:bCs/>
                <w:sz w:val="22"/>
                <w:szCs w:val="22"/>
                <w:lang w:val="en-GB" w:eastAsia="en-US"/>
              </w:rPr>
            </w:pPr>
            <w:r>
              <w:rPr>
                <w:rFonts w:ascii="Calibri" w:hAnsi="Calibri" w:cs="Calibri"/>
                <w:bCs/>
                <w:color w:val="000000"/>
                <w:sz w:val="22"/>
                <w:szCs w:val="22"/>
                <w:lang w:val="en-GB"/>
              </w:rPr>
              <w:t xml:space="preserve">11.5. </w:t>
            </w:r>
            <w:r w:rsidRPr="0004296B">
              <w:rPr>
                <w:rFonts w:ascii="Calibri" w:hAnsi="Calibri" w:cs="Calibri"/>
                <w:bCs/>
                <w:color w:val="000000"/>
                <w:sz w:val="22"/>
                <w:szCs w:val="22"/>
                <w:lang w:val="en-GB"/>
              </w:rPr>
              <w:t>The Contract is concluded in Lithuanian and English languages, in case of discrepancies the Parties shall follow the text in English</w:t>
            </w:r>
            <w:r w:rsidR="00597B91" w:rsidRPr="00982BEB">
              <w:rPr>
                <w:rFonts w:ascii="Calibri" w:hAnsi="Calibri" w:cs="Calibri"/>
                <w:bCs/>
                <w:sz w:val="22"/>
                <w:szCs w:val="22"/>
                <w:lang w:val="en-GB" w:eastAsia="en-US"/>
              </w:rPr>
              <w:t xml:space="preserve">. </w:t>
            </w:r>
          </w:p>
          <w:p w14:paraId="03BC4A53" w14:textId="7B47DB44" w:rsidR="00746A17" w:rsidRPr="00982BEB" w:rsidRDefault="00746A17" w:rsidP="00F40AA6">
            <w:pPr>
              <w:widowControl w:val="0"/>
              <w:tabs>
                <w:tab w:val="left" w:pos="0"/>
                <w:tab w:val="left" w:pos="993"/>
              </w:tabs>
              <w:jc w:val="both"/>
              <w:outlineLvl w:val="1"/>
              <w:rPr>
                <w:rFonts w:ascii="Calibri" w:hAnsi="Calibri" w:cs="Calibri"/>
                <w:bCs/>
                <w:sz w:val="22"/>
                <w:szCs w:val="22"/>
                <w:lang w:val="en-GB" w:eastAsia="en-US"/>
              </w:rPr>
            </w:pPr>
            <w:r>
              <w:rPr>
                <w:rFonts w:ascii="Calibri" w:hAnsi="Calibri" w:cs="Calibri"/>
                <w:bCs/>
                <w:sz w:val="22"/>
                <w:szCs w:val="22"/>
                <w:lang w:val="en-GB" w:eastAsia="en-US"/>
              </w:rPr>
              <w:t xml:space="preserve">11.6. </w:t>
            </w:r>
            <w:r w:rsidRPr="0004296B">
              <w:rPr>
                <w:rFonts w:ascii="Calibri" w:hAnsi="Calibri" w:cs="Calibri"/>
                <w:bCs/>
                <w:color w:val="000000"/>
                <w:sz w:val="22"/>
                <w:szCs w:val="22"/>
                <w:lang w:val="en-GB"/>
              </w:rPr>
              <w:t>Special conditions of the Contract overrule General conditions of the Contract</w:t>
            </w:r>
            <w:r>
              <w:rPr>
                <w:rFonts w:ascii="Calibri" w:hAnsi="Calibri" w:cs="Calibri"/>
                <w:bCs/>
                <w:color w:val="000000"/>
                <w:sz w:val="22"/>
                <w:szCs w:val="22"/>
                <w:lang w:val="en-GB"/>
              </w:rPr>
              <w:t>.</w:t>
            </w:r>
          </w:p>
          <w:p w14:paraId="7C9CD788" w14:textId="77777777" w:rsidR="006B16EE" w:rsidRPr="00982BEB" w:rsidRDefault="006B16EE" w:rsidP="00F40AA6">
            <w:pPr>
              <w:jc w:val="both"/>
              <w:rPr>
                <w:rFonts w:ascii="Calibri" w:hAnsi="Calibri" w:cs="Calibri"/>
                <w:sz w:val="22"/>
                <w:szCs w:val="22"/>
                <w:lang w:val="en-GB"/>
              </w:rPr>
            </w:pPr>
          </w:p>
        </w:tc>
      </w:tr>
      <w:tr w:rsidR="00CB096F" w:rsidRPr="00982BEB" w14:paraId="7C9CD78F" w14:textId="77777777" w:rsidTr="00055F53">
        <w:trPr>
          <w:trHeight w:val="573"/>
        </w:trPr>
        <w:tc>
          <w:tcPr>
            <w:tcW w:w="5000" w:type="pct"/>
          </w:tcPr>
          <w:p w14:paraId="7C9CD78A" w14:textId="77777777" w:rsidR="00597B91" w:rsidRPr="00982BEB" w:rsidRDefault="00597B91" w:rsidP="00F40AA6">
            <w:pPr>
              <w:jc w:val="center"/>
              <w:rPr>
                <w:rFonts w:ascii="Calibri" w:hAnsi="Calibri" w:cs="Calibri"/>
                <w:b/>
                <w:sz w:val="22"/>
                <w:szCs w:val="22"/>
                <w:lang w:val="en-GB"/>
              </w:rPr>
            </w:pPr>
          </w:p>
          <w:p w14:paraId="7C9CD78B" w14:textId="03898CFB" w:rsidR="00D14114" w:rsidRPr="00982BEB" w:rsidRDefault="00354012" w:rsidP="00F40AA6">
            <w:pPr>
              <w:jc w:val="center"/>
              <w:rPr>
                <w:rFonts w:ascii="Calibri" w:hAnsi="Calibri" w:cs="Calibri"/>
                <w:b/>
                <w:sz w:val="22"/>
                <w:szCs w:val="22"/>
                <w:lang w:val="en-GB"/>
              </w:rPr>
            </w:pPr>
            <w:r w:rsidRPr="00982BEB">
              <w:rPr>
                <w:rFonts w:ascii="Calibri" w:hAnsi="Calibri" w:cs="Calibri"/>
                <w:b/>
                <w:sz w:val="22"/>
                <w:szCs w:val="22"/>
                <w:lang w:val="en-GB"/>
              </w:rPr>
              <w:t>12</w:t>
            </w:r>
            <w:r w:rsidR="00D14114" w:rsidRPr="00982BEB">
              <w:rPr>
                <w:rFonts w:ascii="Calibri" w:hAnsi="Calibri" w:cs="Calibri"/>
                <w:b/>
                <w:sz w:val="22"/>
                <w:szCs w:val="22"/>
                <w:lang w:val="en-GB"/>
              </w:rPr>
              <w:t xml:space="preserve">. </w:t>
            </w:r>
            <w:r w:rsidR="007D3829" w:rsidRPr="00982BEB">
              <w:rPr>
                <w:rFonts w:ascii="Calibri" w:hAnsi="Calibri" w:cs="Calibri"/>
                <w:b/>
                <w:sz w:val="22"/>
                <w:szCs w:val="22"/>
                <w:lang w:val="en-GB"/>
              </w:rPr>
              <w:t xml:space="preserve">CONTRACT VALIDITY </w:t>
            </w:r>
          </w:p>
          <w:p w14:paraId="20A7B669" w14:textId="77777777" w:rsidR="00557DA3" w:rsidRPr="00982BEB" w:rsidRDefault="00557DA3" w:rsidP="00F40AA6">
            <w:pPr>
              <w:jc w:val="center"/>
              <w:rPr>
                <w:rFonts w:ascii="Calibri" w:hAnsi="Calibri" w:cs="Calibri"/>
                <w:b/>
                <w:sz w:val="22"/>
                <w:szCs w:val="22"/>
                <w:lang w:val="en-GB"/>
              </w:rPr>
            </w:pPr>
          </w:p>
          <w:p w14:paraId="77B7CE1E" w14:textId="4E1CE2DF" w:rsidR="00D14114" w:rsidRDefault="00DF51C8" w:rsidP="00A95820">
            <w:pPr>
              <w:rPr>
                <w:rFonts w:ascii="Calibri" w:hAnsi="Calibri" w:cs="Calibri"/>
                <w:bCs/>
                <w:sz w:val="22"/>
                <w:szCs w:val="22"/>
                <w:lang w:val="en-GB"/>
              </w:rPr>
            </w:pPr>
            <w:r w:rsidRPr="00982BEB">
              <w:rPr>
                <w:rFonts w:ascii="Calibri" w:hAnsi="Calibri" w:cs="Calibri"/>
                <w:bCs/>
                <w:sz w:val="22"/>
                <w:szCs w:val="22"/>
                <w:lang w:val="en-GB"/>
              </w:rPr>
              <w:t>1</w:t>
            </w:r>
            <w:r w:rsidR="00354012" w:rsidRPr="00982BEB">
              <w:rPr>
                <w:rFonts w:ascii="Calibri" w:hAnsi="Calibri" w:cs="Calibri"/>
                <w:bCs/>
                <w:sz w:val="22"/>
                <w:szCs w:val="22"/>
                <w:lang w:val="en-GB"/>
              </w:rPr>
              <w:t>2</w:t>
            </w:r>
            <w:r w:rsidR="00D14114" w:rsidRPr="00982BEB">
              <w:rPr>
                <w:rFonts w:ascii="Calibri" w:hAnsi="Calibri" w:cs="Calibri"/>
                <w:bCs/>
                <w:sz w:val="22"/>
                <w:szCs w:val="22"/>
                <w:lang w:val="en-GB"/>
              </w:rPr>
              <w:t>.1.</w:t>
            </w:r>
            <w:r w:rsidR="00D166C9" w:rsidRPr="00982BEB">
              <w:rPr>
                <w:rFonts w:ascii="Calibri" w:hAnsi="Calibri" w:cs="Calibri"/>
                <w:bCs/>
                <w:sz w:val="22"/>
                <w:szCs w:val="22"/>
                <w:lang w:val="en-GB"/>
              </w:rPr>
              <w:t xml:space="preserve"> </w:t>
            </w:r>
            <w:r w:rsidR="00A95820" w:rsidRPr="00A95820">
              <w:rPr>
                <w:rFonts w:ascii="Calibri" w:hAnsi="Calibri" w:cs="Calibri"/>
                <w:bCs/>
                <w:sz w:val="22"/>
                <w:szCs w:val="22"/>
                <w:lang w:val="en-GB"/>
              </w:rPr>
              <w:t xml:space="preserve">The Contract shall </w:t>
            </w:r>
            <w:r w:rsidR="00A95820">
              <w:rPr>
                <w:rFonts w:ascii="Calibri" w:hAnsi="Calibri" w:cs="Calibri"/>
                <w:bCs/>
                <w:sz w:val="22"/>
                <w:szCs w:val="22"/>
                <w:lang w:val="en-GB"/>
              </w:rPr>
              <w:t>enter</w:t>
            </w:r>
            <w:r w:rsidR="00A95820" w:rsidRPr="00A95820">
              <w:rPr>
                <w:rFonts w:ascii="Calibri" w:hAnsi="Calibri" w:cs="Calibri"/>
                <w:bCs/>
                <w:sz w:val="22"/>
                <w:szCs w:val="22"/>
                <w:lang w:val="en-GB"/>
              </w:rPr>
              <w:t xml:space="preserve"> into force after signing by both Parties and shall be valid until the Parties have fulfilled all their obligations, but in any case, for no longer than 120 months</w:t>
            </w:r>
            <w:r w:rsidR="00A95820">
              <w:rPr>
                <w:rFonts w:ascii="Calibri" w:hAnsi="Calibri" w:cs="Calibri"/>
                <w:bCs/>
                <w:sz w:val="22"/>
                <w:szCs w:val="22"/>
                <w:lang w:val="en-GB"/>
              </w:rPr>
              <w:t>.</w:t>
            </w:r>
          </w:p>
          <w:p w14:paraId="7C9CD78E" w14:textId="719CC840" w:rsidR="00A95820" w:rsidRPr="00982BEB" w:rsidRDefault="00A95820" w:rsidP="00A95820">
            <w:pPr>
              <w:rPr>
                <w:rFonts w:ascii="Calibri" w:hAnsi="Calibri" w:cs="Calibri"/>
                <w:b/>
                <w:sz w:val="22"/>
                <w:szCs w:val="22"/>
                <w:lang w:val="en-GB"/>
              </w:rPr>
            </w:pPr>
          </w:p>
        </w:tc>
      </w:tr>
      <w:tr w:rsidR="00354012" w:rsidRPr="00982BEB" w14:paraId="7C9CD798" w14:textId="77777777" w:rsidTr="00055F53">
        <w:trPr>
          <w:trHeight w:val="573"/>
        </w:trPr>
        <w:tc>
          <w:tcPr>
            <w:tcW w:w="5000" w:type="pct"/>
          </w:tcPr>
          <w:p w14:paraId="0B8678AB" w14:textId="77777777" w:rsidR="00557DA3" w:rsidRPr="00982BEB" w:rsidRDefault="00557DA3" w:rsidP="00F40AA6">
            <w:pPr>
              <w:jc w:val="center"/>
              <w:rPr>
                <w:rFonts w:ascii="Calibri" w:hAnsi="Calibri" w:cs="Calibri"/>
                <w:b/>
                <w:sz w:val="22"/>
                <w:szCs w:val="22"/>
                <w:lang w:val="en-GB"/>
              </w:rPr>
            </w:pPr>
          </w:p>
          <w:p w14:paraId="7C9CD790" w14:textId="7F64E0FC" w:rsidR="00597B91" w:rsidRPr="00982BEB" w:rsidRDefault="00FB57F2" w:rsidP="00F40AA6">
            <w:pPr>
              <w:jc w:val="center"/>
              <w:rPr>
                <w:rFonts w:ascii="Calibri" w:hAnsi="Calibri" w:cs="Calibri"/>
                <w:b/>
                <w:sz w:val="22"/>
                <w:szCs w:val="22"/>
                <w:lang w:val="en-GB"/>
              </w:rPr>
            </w:pPr>
            <w:r w:rsidRPr="00982BEB">
              <w:rPr>
                <w:rFonts w:ascii="Calibri" w:hAnsi="Calibri" w:cs="Calibri"/>
                <w:b/>
                <w:sz w:val="22"/>
                <w:szCs w:val="22"/>
                <w:lang w:val="en-GB"/>
              </w:rPr>
              <w:t>13. ANNEXES TO THE CONTRACT</w:t>
            </w:r>
          </w:p>
          <w:p w14:paraId="6F96B50C" w14:textId="77777777" w:rsidR="00557DA3" w:rsidRPr="00982BEB" w:rsidRDefault="00557DA3" w:rsidP="00F40AA6">
            <w:pPr>
              <w:jc w:val="center"/>
              <w:rPr>
                <w:rFonts w:ascii="Calibri" w:hAnsi="Calibri" w:cs="Calibri"/>
                <w:b/>
                <w:sz w:val="22"/>
                <w:szCs w:val="22"/>
                <w:lang w:val="en-GB"/>
              </w:rPr>
            </w:pPr>
          </w:p>
          <w:p w14:paraId="7C9CD792" w14:textId="1E5DB907" w:rsidR="00597B91" w:rsidRPr="00982BEB" w:rsidRDefault="009065EA" w:rsidP="00F40AA6">
            <w:pPr>
              <w:jc w:val="both"/>
              <w:rPr>
                <w:rFonts w:ascii="Calibri" w:hAnsi="Calibri" w:cs="Calibri"/>
                <w:sz w:val="22"/>
                <w:szCs w:val="22"/>
                <w:lang w:val="en-GB"/>
              </w:rPr>
            </w:pPr>
            <w:r w:rsidRPr="00982BEB">
              <w:rPr>
                <w:rFonts w:ascii="Calibri" w:hAnsi="Calibri" w:cs="Calibri"/>
                <w:sz w:val="22"/>
                <w:szCs w:val="22"/>
                <w:lang w:val="en-GB"/>
              </w:rPr>
              <w:t xml:space="preserve">Annex No. </w:t>
            </w:r>
            <w:r w:rsidR="00597B91" w:rsidRPr="00982BEB">
              <w:rPr>
                <w:rFonts w:ascii="Calibri" w:hAnsi="Calibri" w:cs="Calibri"/>
                <w:sz w:val="22"/>
                <w:szCs w:val="22"/>
                <w:lang w:val="en-GB"/>
              </w:rPr>
              <w:t>1</w:t>
            </w:r>
            <w:r w:rsidRPr="00982BEB">
              <w:rPr>
                <w:rFonts w:ascii="Calibri" w:hAnsi="Calibri" w:cs="Calibri"/>
                <w:sz w:val="22"/>
                <w:szCs w:val="22"/>
                <w:lang w:val="en-GB"/>
              </w:rPr>
              <w:t>.</w:t>
            </w:r>
            <w:r w:rsidR="00597B91" w:rsidRPr="00982BEB">
              <w:rPr>
                <w:rFonts w:ascii="Calibri" w:hAnsi="Calibri" w:cs="Calibri"/>
                <w:sz w:val="22"/>
                <w:szCs w:val="22"/>
                <w:lang w:val="en-GB"/>
              </w:rPr>
              <w:t xml:space="preserve"> </w:t>
            </w:r>
            <w:r w:rsidRPr="00982BEB">
              <w:rPr>
                <w:rFonts w:ascii="Calibri" w:hAnsi="Calibri" w:cs="Calibri"/>
                <w:sz w:val="22"/>
                <w:szCs w:val="22"/>
                <w:lang w:val="en-GB"/>
              </w:rPr>
              <w:t xml:space="preserve">Part </w:t>
            </w:r>
            <w:r w:rsidR="00597B91" w:rsidRPr="00982BEB">
              <w:rPr>
                <w:rFonts w:ascii="Calibri" w:hAnsi="Calibri" w:cs="Calibri"/>
                <w:sz w:val="22"/>
                <w:szCs w:val="22"/>
                <w:lang w:val="en-GB"/>
              </w:rPr>
              <w:t xml:space="preserve">II. </w:t>
            </w:r>
            <w:r w:rsidRPr="00982BEB">
              <w:rPr>
                <w:rFonts w:ascii="Calibri" w:hAnsi="Calibri" w:cs="Calibri"/>
                <w:sz w:val="22"/>
                <w:szCs w:val="22"/>
                <w:lang w:val="en-GB"/>
              </w:rPr>
              <w:t xml:space="preserve">General conditions of the Contract </w:t>
            </w:r>
          </w:p>
          <w:p w14:paraId="7C9CD793" w14:textId="059B0F27" w:rsidR="00597B91" w:rsidRPr="00982BEB" w:rsidRDefault="009065EA" w:rsidP="00F40AA6">
            <w:pPr>
              <w:jc w:val="both"/>
              <w:rPr>
                <w:rFonts w:ascii="Calibri" w:hAnsi="Calibri" w:cs="Calibri"/>
                <w:sz w:val="22"/>
                <w:szCs w:val="22"/>
                <w:lang w:val="en-GB"/>
              </w:rPr>
            </w:pPr>
            <w:r w:rsidRPr="00982BEB">
              <w:rPr>
                <w:rFonts w:ascii="Calibri" w:hAnsi="Calibri" w:cs="Calibri"/>
                <w:sz w:val="22"/>
                <w:szCs w:val="22"/>
                <w:lang w:val="en-GB"/>
              </w:rPr>
              <w:t xml:space="preserve">Annex No. </w:t>
            </w:r>
            <w:r w:rsidR="00597B91" w:rsidRPr="00982BEB">
              <w:rPr>
                <w:rFonts w:ascii="Calibri" w:hAnsi="Calibri" w:cs="Calibri"/>
                <w:sz w:val="22"/>
                <w:szCs w:val="22"/>
                <w:lang w:val="en-GB"/>
              </w:rPr>
              <w:t xml:space="preserve">2. </w:t>
            </w:r>
            <w:r w:rsidRPr="00982BEB">
              <w:rPr>
                <w:rFonts w:ascii="Calibri" w:hAnsi="Calibri" w:cs="Calibri"/>
                <w:sz w:val="22"/>
                <w:szCs w:val="22"/>
                <w:lang w:val="en-GB"/>
              </w:rPr>
              <w:t xml:space="preserve">Technical </w:t>
            </w:r>
            <w:r w:rsidR="00877826" w:rsidRPr="00982BEB">
              <w:rPr>
                <w:rFonts w:ascii="Calibri" w:hAnsi="Calibri" w:cs="Calibri"/>
                <w:sz w:val="22"/>
                <w:szCs w:val="22"/>
                <w:lang w:val="en-GB"/>
              </w:rPr>
              <w:t>specification</w:t>
            </w:r>
          </w:p>
          <w:p w14:paraId="0DBBAE57" w14:textId="42305E8B" w:rsidR="00BD092D" w:rsidRDefault="009065EA" w:rsidP="00F40AA6">
            <w:pPr>
              <w:jc w:val="both"/>
              <w:rPr>
                <w:rFonts w:ascii="Calibri" w:hAnsi="Calibri" w:cs="Calibri"/>
                <w:sz w:val="22"/>
                <w:szCs w:val="22"/>
                <w:lang w:val="en-GB"/>
              </w:rPr>
            </w:pPr>
            <w:r w:rsidRPr="00982BEB">
              <w:rPr>
                <w:rFonts w:ascii="Calibri" w:hAnsi="Calibri" w:cs="Calibri"/>
                <w:sz w:val="22"/>
                <w:szCs w:val="22"/>
                <w:lang w:val="en-GB"/>
              </w:rPr>
              <w:t xml:space="preserve">Annex No. </w:t>
            </w:r>
            <w:r w:rsidR="00BD092D" w:rsidRPr="00982BEB">
              <w:rPr>
                <w:rFonts w:ascii="Calibri" w:hAnsi="Calibri" w:cs="Calibri"/>
                <w:sz w:val="22"/>
                <w:szCs w:val="22"/>
                <w:lang w:val="en-GB"/>
              </w:rPr>
              <w:t>3</w:t>
            </w:r>
            <w:r w:rsidRPr="00982BEB">
              <w:rPr>
                <w:rFonts w:ascii="Calibri" w:hAnsi="Calibri" w:cs="Calibri"/>
                <w:sz w:val="22"/>
                <w:szCs w:val="22"/>
                <w:lang w:val="en-GB"/>
              </w:rPr>
              <w:t>.</w:t>
            </w:r>
            <w:r w:rsidR="00BD092D" w:rsidRPr="00982BEB">
              <w:rPr>
                <w:rFonts w:ascii="Calibri" w:hAnsi="Calibri" w:cs="Calibri"/>
                <w:sz w:val="22"/>
                <w:szCs w:val="22"/>
                <w:lang w:val="en-GB"/>
              </w:rPr>
              <w:t xml:space="preserve"> </w:t>
            </w:r>
            <w:r w:rsidR="008C1FDB" w:rsidRPr="00982BEB">
              <w:rPr>
                <w:rFonts w:ascii="Calibri" w:hAnsi="Calibri" w:cs="Calibri"/>
                <w:sz w:val="22"/>
                <w:szCs w:val="22"/>
                <w:lang w:val="en-GB"/>
              </w:rPr>
              <w:t xml:space="preserve">Tender of the </w:t>
            </w:r>
            <w:r w:rsidR="005A26C7" w:rsidRPr="00982BEB">
              <w:rPr>
                <w:rFonts w:ascii="Calibri" w:hAnsi="Calibri" w:cs="Calibri"/>
                <w:sz w:val="22"/>
                <w:szCs w:val="22"/>
                <w:lang w:val="en-GB"/>
              </w:rPr>
              <w:t>supplier</w:t>
            </w:r>
            <w:r w:rsidR="008C1FDB" w:rsidRPr="00982BEB">
              <w:rPr>
                <w:rFonts w:ascii="Calibri" w:hAnsi="Calibri" w:cs="Calibri"/>
                <w:sz w:val="22"/>
                <w:szCs w:val="22"/>
                <w:lang w:val="en-GB"/>
              </w:rPr>
              <w:t xml:space="preserve"> </w:t>
            </w:r>
          </w:p>
          <w:p w14:paraId="2C8F0CAE" w14:textId="4B07B8A8" w:rsidR="00FB57F2" w:rsidRPr="005E395B" w:rsidRDefault="00FB57F2" w:rsidP="00FB57F2">
            <w:pPr>
              <w:jc w:val="both"/>
              <w:rPr>
                <w:rFonts w:ascii="Calibri" w:hAnsi="Calibri" w:cs="Calibri"/>
                <w:color w:val="000000"/>
                <w:sz w:val="22"/>
                <w:szCs w:val="22"/>
                <w:lang w:val="en-GB"/>
              </w:rPr>
            </w:pPr>
            <w:r w:rsidRPr="005E395B">
              <w:rPr>
                <w:rFonts w:ascii="Calibri" w:hAnsi="Calibri" w:cs="Calibri"/>
                <w:color w:val="000000"/>
                <w:sz w:val="22"/>
                <w:szCs w:val="22"/>
                <w:lang w:val="en-GB"/>
              </w:rPr>
              <w:t xml:space="preserve">Annex No. </w:t>
            </w:r>
            <w:r w:rsidRPr="005E395B">
              <w:rPr>
                <w:rFonts w:ascii="Calibri" w:hAnsi="Calibri" w:cs="Calibri"/>
                <w:color w:val="000000" w:themeColor="text1"/>
                <w:sz w:val="22"/>
                <w:szCs w:val="22"/>
                <w:lang w:val="en-GB"/>
              </w:rPr>
              <w:t>4. Note on transfer and acceptance of the Goods</w:t>
            </w:r>
          </w:p>
          <w:p w14:paraId="06E636B2" w14:textId="0243D642" w:rsidR="00FB57F2" w:rsidRPr="005E395B" w:rsidRDefault="00FB57F2" w:rsidP="00FB57F2">
            <w:pPr>
              <w:jc w:val="both"/>
              <w:rPr>
                <w:rFonts w:ascii="Calibri" w:hAnsi="Calibri" w:cs="Calibri"/>
                <w:color w:val="000000"/>
                <w:sz w:val="22"/>
                <w:szCs w:val="22"/>
                <w:lang w:val="en-GB"/>
              </w:rPr>
            </w:pPr>
            <w:r w:rsidRPr="005E395B">
              <w:rPr>
                <w:rFonts w:ascii="Calibri" w:hAnsi="Calibri" w:cs="Calibri"/>
                <w:color w:val="000000"/>
                <w:sz w:val="22"/>
                <w:szCs w:val="22"/>
                <w:lang w:val="en-GB"/>
              </w:rPr>
              <w:t>Annex No. 5. Note on service provision</w:t>
            </w:r>
          </w:p>
          <w:p w14:paraId="5D2D43CE" w14:textId="4327056B" w:rsidR="00FB57F2" w:rsidRPr="00982BEB" w:rsidRDefault="00FB57F2" w:rsidP="00FB57F2">
            <w:pPr>
              <w:jc w:val="both"/>
              <w:rPr>
                <w:rFonts w:ascii="Calibri" w:hAnsi="Calibri" w:cs="Calibri"/>
                <w:sz w:val="22"/>
                <w:szCs w:val="22"/>
                <w:lang w:val="en-GB"/>
              </w:rPr>
            </w:pPr>
            <w:r w:rsidRPr="005E395B">
              <w:rPr>
                <w:rFonts w:ascii="Calibri" w:hAnsi="Calibri" w:cs="Calibri"/>
                <w:color w:val="000000"/>
                <w:sz w:val="22"/>
                <w:szCs w:val="22"/>
                <w:lang w:val="en-GB"/>
              </w:rPr>
              <w:t>Annex No. 6. Procurement conditions (stored in accordance with the procedure established under Item 1.</w:t>
            </w:r>
            <w:r>
              <w:rPr>
                <w:rFonts w:ascii="Calibri" w:hAnsi="Calibri" w:cs="Calibri"/>
                <w:color w:val="000000"/>
                <w:sz w:val="22"/>
                <w:szCs w:val="22"/>
                <w:lang w:val="en-GB"/>
              </w:rPr>
              <w:t>3</w:t>
            </w:r>
            <w:r w:rsidRPr="005E395B">
              <w:rPr>
                <w:rFonts w:ascii="Calibri" w:hAnsi="Calibri" w:cs="Calibri"/>
                <w:color w:val="000000"/>
                <w:sz w:val="22"/>
                <w:szCs w:val="22"/>
                <w:lang w:val="en-GB"/>
              </w:rPr>
              <w:t>. of the Contract)</w:t>
            </w:r>
          </w:p>
          <w:p w14:paraId="7C9CD797" w14:textId="5C1814FD" w:rsidR="00BD092D" w:rsidRPr="00982BEB" w:rsidRDefault="00BD092D" w:rsidP="00F40AA6">
            <w:pPr>
              <w:jc w:val="both"/>
              <w:rPr>
                <w:rFonts w:ascii="Calibri" w:hAnsi="Calibri" w:cs="Calibri"/>
                <w:sz w:val="22"/>
                <w:szCs w:val="22"/>
                <w:lang w:val="en-GB"/>
              </w:rPr>
            </w:pPr>
          </w:p>
        </w:tc>
      </w:tr>
    </w:tbl>
    <w:p w14:paraId="7C9CD799" w14:textId="77777777" w:rsidR="00DC4766" w:rsidRPr="00982BEB" w:rsidRDefault="00DC4766" w:rsidP="00F40AA6">
      <w:pPr>
        <w:pStyle w:val="BodyText1"/>
        <w:ind w:firstLine="0"/>
        <w:jc w:val="center"/>
        <w:rPr>
          <w:rFonts w:ascii="Calibri" w:eastAsia="Times New Roman" w:hAnsi="Calibri" w:cs="Calibri"/>
          <w:b/>
          <w:sz w:val="22"/>
          <w:szCs w:val="22"/>
          <w:lang w:eastAsia="en-US"/>
        </w:rPr>
      </w:pPr>
    </w:p>
    <w:p w14:paraId="7C9CD79A" w14:textId="3AED4979" w:rsidR="00D14114" w:rsidRPr="00982BEB" w:rsidRDefault="00F307E7" w:rsidP="00F40AA6">
      <w:pPr>
        <w:pStyle w:val="BodyText1"/>
        <w:ind w:firstLine="0"/>
        <w:jc w:val="center"/>
        <w:rPr>
          <w:rFonts w:ascii="Calibri" w:eastAsia="Times New Roman" w:hAnsi="Calibri" w:cs="Calibri"/>
          <w:b/>
          <w:sz w:val="22"/>
          <w:szCs w:val="22"/>
          <w:lang w:eastAsia="en-US"/>
        </w:rPr>
      </w:pPr>
      <w:r w:rsidRPr="00982BEB">
        <w:rPr>
          <w:rFonts w:ascii="Calibri" w:eastAsia="Times New Roman" w:hAnsi="Calibri" w:cs="Calibri"/>
          <w:b/>
          <w:sz w:val="22"/>
          <w:szCs w:val="22"/>
          <w:lang w:eastAsia="en-US"/>
        </w:rPr>
        <w:t xml:space="preserve">14. </w:t>
      </w:r>
      <w:r w:rsidR="007D3829" w:rsidRPr="00982BEB">
        <w:rPr>
          <w:rFonts w:ascii="Calibri" w:eastAsia="Times New Roman" w:hAnsi="Calibri" w:cs="Calibri"/>
          <w:b/>
          <w:sz w:val="22"/>
          <w:szCs w:val="22"/>
          <w:lang w:eastAsia="en-US"/>
        </w:rPr>
        <w:t>LEGAL CONTACT DATA AND SIGNATURES OF THE PARTIES</w:t>
      </w:r>
    </w:p>
    <w:p w14:paraId="7C9CD79B" w14:textId="77777777" w:rsidR="00BB5EA8" w:rsidRPr="00982BEB" w:rsidRDefault="00BB5EA8" w:rsidP="00F40AA6">
      <w:pPr>
        <w:pStyle w:val="BodyText1"/>
        <w:ind w:firstLine="0"/>
        <w:rPr>
          <w:rFonts w:ascii="Calibri" w:eastAsia="Times New Roman" w:hAnsi="Calibri" w:cs="Calibri"/>
          <w:b/>
          <w:sz w:val="22"/>
          <w:szCs w:val="22"/>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
        <w:gridCol w:w="4530"/>
      </w:tblGrid>
      <w:tr w:rsidR="002A65D5" w:rsidRPr="005E395B" w14:paraId="0E663792" w14:textId="77777777" w:rsidTr="000F18BF">
        <w:tc>
          <w:tcPr>
            <w:tcW w:w="4531" w:type="dxa"/>
          </w:tcPr>
          <w:p w14:paraId="5040DB15" w14:textId="083A55A1" w:rsidR="002A65D5" w:rsidRPr="005E395B" w:rsidRDefault="002A65D5" w:rsidP="000F18BF">
            <w:pPr>
              <w:suppressAutoHyphens/>
              <w:rPr>
                <w:rFonts w:ascii="Calibri" w:eastAsia="Arial" w:hAnsi="Calibri" w:cs="Calibri"/>
                <w:b/>
                <w:color w:val="000000"/>
                <w:sz w:val="22"/>
                <w:szCs w:val="22"/>
                <w:lang w:val="en-GB" w:eastAsia="ar-SA"/>
              </w:rPr>
            </w:pPr>
            <w:r>
              <w:rPr>
                <w:rFonts w:ascii="Calibri" w:eastAsia="Arial" w:hAnsi="Calibri" w:cs="Calibri"/>
                <w:b/>
                <w:color w:val="000000"/>
                <w:sz w:val="22"/>
                <w:szCs w:val="22"/>
                <w:lang w:val="en-GB" w:eastAsia="ar-SA"/>
              </w:rPr>
              <w:t>Customer</w:t>
            </w:r>
          </w:p>
          <w:p w14:paraId="632183AD"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Public limited liability company Oro Navigacija                                                       </w:t>
            </w:r>
          </w:p>
          <w:p w14:paraId="17C575E4"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Balio Karvelio St. 25, LT-02184 Vilnius                                                 </w:t>
            </w:r>
          </w:p>
          <w:p w14:paraId="0D4870D7"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Code of the company: 210060460                                                                    </w:t>
            </w:r>
          </w:p>
          <w:p w14:paraId="2F1DA6BF"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VAT payer code: LT100604610                                                  </w:t>
            </w:r>
          </w:p>
          <w:p w14:paraId="1F92C189"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Account number LT037044060001166081                                                               </w:t>
            </w:r>
          </w:p>
          <w:p w14:paraId="5C175792"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AB SEB bankas                                                                                        </w:t>
            </w:r>
          </w:p>
          <w:p w14:paraId="06875BBA"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lang w:val="en-GB"/>
              </w:rPr>
              <w:t xml:space="preserve">Telephone +370 706 94502                                                                                     </w:t>
            </w:r>
          </w:p>
          <w:p w14:paraId="11D6A053" w14:textId="77777777" w:rsidR="002A65D5" w:rsidRPr="005E395B" w:rsidRDefault="002A65D5" w:rsidP="000F18BF">
            <w:pPr>
              <w:rPr>
                <w:rFonts w:ascii="Calibri" w:hAnsi="Calibri" w:cs="Calibri"/>
                <w:sz w:val="22"/>
                <w:szCs w:val="22"/>
                <w:lang w:val="en-GB"/>
              </w:rPr>
            </w:pPr>
            <w:r w:rsidRPr="005E395B">
              <w:rPr>
                <w:rFonts w:ascii="Calibri" w:hAnsi="Calibri" w:cs="Calibri"/>
                <w:color w:val="000000"/>
                <w:sz w:val="22"/>
                <w:szCs w:val="22"/>
                <w:lang w:val="en-GB"/>
              </w:rPr>
              <w:t xml:space="preserve">E-mail </w:t>
            </w:r>
            <w:hyperlink r:id="rId10">
              <w:r w:rsidRPr="007022D5">
                <w:rPr>
                  <w:rFonts w:ascii="Calibri" w:hAnsi="Calibri" w:cs="Calibri"/>
                  <w:color w:val="0000FF"/>
                  <w:sz w:val="22"/>
                  <w:szCs w:val="22"/>
                  <w:lang w:val="en-GB"/>
                </w:rPr>
                <w:t>info@ans.lt</w:t>
              </w:r>
            </w:hyperlink>
            <w:r w:rsidRPr="005E395B">
              <w:rPr>
                <w:rFonts w:ascii="Calibri" w:hAnsi="Calibri" w:cs="Calibri"/>
                <w:color w:val="000000"/>
                <w:sz w:val="22"/>
                <w:szCs w:val="22"/>
                <w:lang w:val="en-GB"/>
              </w:rPr>
              <w:t xml:space="preserve">                                                                                   </w:t>
            </w:r>
          </w:p>
          <w:p w14:paraId="71D15B01" w14:textId="77777777" w:rsidR="002A65D5" w:rsidRPr="005E395B" w:rsidRDefault="002A65D5" w:rsidP="000F18BF">
            <w:pPr>
              <w:rPr>
                <w:rFonts w:ascii="Calibri" w:hAnsi="Calibri" w:cs="Calibri"/>
                <w:b/>
                <w:color w:val="000000"/>
                <w:sz w:val="22"/>
                <w:szCs w:val="22"/>
                <w:lang w:val="en-GB"/>
              </w:rPr>
            </w:pPr>
          </w:p>
          <w:p w14:paraId="079D20D0" w14:textId="77777777" w:rsidR="002A65D5" w:rsidRPr="005E395B" w:rsidRDefault="002A65D5" w:rsidP="000F18BF">
            <w:pPr>
              <w:rPr>
                <w:rFonts w:ascii="Calibri" w:hAnsi="Calibri" w:cs="Calibri"/>
                <w:b/>
                <w:color w:val="000000"/>
                <w:sz w:val="22"/>
                <w:szCs w:val="22"/>
                <w:lang w:val="en-GB"/>
              </w:rPr>
            </w:pPr>
          </w:p>
          <w:p w14:paraId="32009152" w14:textId="77777777" w:rsidR="002A65D5" w:rsidRPr="005E395B" w:rsidRDefault="002A65D5" w:rsidP="000F18BF">
            <w:pPr>
              <w:ind w:right="-1"/>
              <w:rPr>
                <w:rFonts w:ascii="Calibri" w:hAnsi="Calibri" w:cs="Calibri"/>
                <w:bCs/>
                <w:color w:val="000000"/>
                <w:sz w:val="22"/>
                <w:szCs w:val="22"/>
                <w:lang w:val="en-GB"/>
              </w:rPr>
            </w:pPr>
            <w:r w:rsidRPr="005E395B">
              <w:rPr>
                <w:rFonts w:ascii="Calibri" w:hAnsi="Calibri" w:cs="Calibri"/>
                <w:bCs/>
                <w:color w:val="000000"/>
                <w:sz w:val="22"/>
                <w:szCs w:val="22"/>
                <w:lang w:val="en-GB"/>
              </w:rPr>
              <w:lastRenderedPageBreak/>
              <w:t xml:space="preserve">______________________________                                                </w:t>
            </w:r>
          </w:p>
          <w:p w14:paraId="5AD3D4BF" w14:textId="77777777" w:rsidR="002A65D5" w:rsidRPr="005E395B" w:rsidRDefault="002A65D5" w:rsidP="000F18BF">
            <w:pPr>
              <w:spacing w:after="120"/>
              <w:rPr>
                <w:rFonts w:ascii="Calibri" w:hAnsi="Calibri" w:cs="Calibri"/>
                <w:color w:val="000000"/>
                <w:sz w:val="20"/>
                <w:lang w:val="en-GB"/>
              </w:rPr>
            </w:pPr>
            <w:r w:rsidRPr="005E395B">
              <w:rPr>
                <w:rFonts w:ascii="Calibri" w:hAnsi="Calibri" w:cs="Calibri"/>
                <w:color w:val="000000"/>
                <w:sz w:val="20"/>
                <w:lang w:val="en-GB"/>
              </w:rPr>
              <w:t xml:space="preserve">                                    (signature)</w:t>
            </w:r>
          </w:p>
          <w:p w14:paraId="0B959B0D"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highlight w:val="lightGray"/>
                <w:lang w:val="en-GB"/>
              </w:rPr>
              <w:t>_______________</w:t>
            </w:r>
          </w:p>
          <w:p w14:paraId="0569F846"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highlight w:val="lightGray"/>
                <w:lang w:val="en-GB"/>
              </w:rPr>
              <w:t>_______________</w:t>
            </w:r>
          </w:p>
          <w:p w14:paraId="4D6651E5" w14:textId="77777777" w:rsidR="002A65D5" w:rsidRPr="005E395B" w:rsidRDefault="002A65D5" w:rsidP="000F18BF">
            <w:pPr>
              <w:spacing w:after="120"/>
              <w:rPr>
                <w:rFonts w:ascii="Calibri" w:hAnsi="Calibri" w:cs="Calibri"/>
                <w:sz w:val="20"/>
                <w:lang w:val="en-GB"/>
              </w:rPr>
            </w:pPr>
            <w:r w:rsidRPr="005E395B">
              <w:rPr>
                <w:rFonts w:ascii="Calibri" w:hAnsi="Calibri" w:cs="Calibri"/>
                <w:sz w:val="20"/>
                <w:lang w:val="en-GB"/>
              </w:rPr>
              <w:t>(position, name, surname)</w:t>
            </w:r>
          </w:p>
          <w:p w14:paraId="6960AE6F" w14:textId="77777777" w:rsidR="002A65D5" w:rsidRPr="005E395B" w:rsidRDefault="002A65D5" w:rsidP="000F18BF">
            <w:pPr>
              <w:spacing w:after="120"/>
              <w:rPr>
                <w:rFonts w:ascii="Calibri" w:hAnsi="Calibri" w:cs="Calibri"/>
                <w:b/>
                <w:color w:val="000000"/>
                <w:sz w:val="22"/>
                <w:szCs w:val="22"/>
                <w:lang w:val="en-GB"/>
              </w:rPr>
            </w:pPr>
          </w:p>
        </w:tc>
        <w:tc>
          <w:tcPr>
            <w:tcW w:w="567" w:type="dxa"/>
          </w:tcPr>
          <w:p w14:paraId="3D10B5E9" w14:textId="77777777" w:rsidR="002A65D5" w:rsidRPr="005E395B" w:rsidRDefault="002A65D5" w:rsidP="000F18BF">
            <w:pPr>
              <w:suppressAutoHyphens/>
              <w:jc w:val="center"/>
              <w:rPr>
                <w:rFonts w:ascii="Calibri" w:hAnsi="Calibri" w:cs="Calibri"/>
                <w:b/>
                <w:color w:val="000000"/>
                <w:sz w:val="22"/>
                <w:szCs w:val="22"/>
                <w:lang w:val="en-GB"/>
              </w:rPr>
            </w:pPr>
          </w:p>
        </w:tc>
        <w:tc>
          <w:tcPr>
            <w:tcW w:w="4530" w:type="dxa"/>
          </w:tcPr>
          <w:p w14:paraId="451F8077" w14:textId="45CAAD08" w:rsidR="002A65D5" w:rsidRPr="005E395B" w:rsidRDefault="002A65D5" w:rsidP="000F18BF">
            <w:pPr>
              <w:suppressAutoHyphens/>
              <w:rPr>
                <w:rFonts w:ascii="Calibri" w:eastAsia="Arial" w:hAnsi="Calibri" w:cs="Calibri"/>
                <w:b/>
                <w:color w:val="000000"/>
                <w:sz w:val="22"/>
                <w:szCs w:val="22"/>
                <w:lang w:val="en-GB" w:eastAsia="ar-SA"/>
              </w:rPr>
            </w:pPr>
            <w:r w:rsidRPr="005E395B">
              <w:rPr>
                <w:rFonts w:ascii="Calibri" w:eastAsia="Arial" w:hAnsi="Calibri" w:cs="Calibri"/>
                <w:b/>
                <w:color w:val="000000"/>
                <w:sz w:val="22"/>
                <w:szCs w:val="22"/>
                <w:lang w:val="en-GB" w:eastAsia="ar-SA"/>
              </w:rPr>
              <w:t>Supplier</w:t>
            </w:r>
          </w:p>
          <w:p w14:paraId="64902062"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08373090"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484EB970"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0F2CCF36"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45161612"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7B598701"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349D22BB"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0B4A3308"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38947E3E" w14:textId="77777777" w:rsidR="002A65D5" w:rsidRPr="005E395B" w:rsidRDefault="002A65D5" w:rsidP="000F18BF">
            <w:pPr>
              <w:suppressAutoHyphens/>
              <w:rPr>
                <w:rFonts w:ascii="Calibri" w:eastAsia="Arial" w:hAnsi="Calibri" w:cs="Calibri"/>
                <w:b/>
                <w:color w:val="000000"/>
                <w:sz w:val="22"/>
                <w:szCs w:val="22"/>
                <w:lang w:val="en-GB" w:eastAsia="ar-SA"/>
              </w:rPr>
            </w:pPr>
          </w:p>
          <w:p w14:paraId="33BBDD2D" w14:textId="77777777" w:rsidR="002A65D5" w:rsidRPr="005E395B" w:rsidRDefault="002A65D5" w:rsidP="000F18BF">
            <w:pPr>
              <w:ind w:right="-1"/>
              <w:rPr>
                <w:rFonts w:ascii="Calibri" w:hAnsi="Calibri" w:cs="Calibri"/>
                <w:b/>
                <w:color w:val="000000"/>
                <w:sz w:val="22"/>
                <w:szCs w:val="22"/>
                <w:lang w:val="en-GB"/>
              </w:rPr>
            </w:pPr>
          </w:p>
          <w:p w14:paraId="4920DA38" w14:textId="77777777" w:rsidR="002A65D5" w:rsidRPr="005E395B" w:rsidRDefault="002A65D5" w:rsidP="000F18BF">
            <w:pPr>
              <w:ind w:right="-1"/>
              <w:rPr>
                <w:rFonts w:ascii="Calibri" w:hAnsi="Calibri" w:cs="Calibri"/>
                <w:bCs/>
                <w:color w:val="000000"/>
                <w:sz w:val="22"/>
                <w:szCs w:val="22"/>
                <w:lang w:val="en-GB"/>
              </w:rPr>
            </w:pPr>
            <w:r w:rsidRPr="005E395B">
              <w:rPr>
                <w:rFonts w:ascii="Calibri" w:hAnsi="Calibri" w:cs="Calibri"/>
                <w:bCs/>
                <w:color w:val="000000"/>
                <w:sz w:val="22"/>
                <w:szCs w:val="22"/>
                <w:lang w:val="en-GB"/>
              </w:rPr>
              <w:lastRenderedPageBreak/>
              <w:t xml:space="preserve">______________________________                                                </w:t>
            </w:r>
          </w:p>
          <w:p w14:paraId="0C606C24" w14:textId="77777777" w:rsidR="002A65D5" w:rsidRPr="005E395B" w:rsidRDefault="002A65D5" w:rsidP="000F18BF">
            <w:pPr>
              <w:spacing w:after="120"/>
              <w:rPr>
                <w:rFonts w:ascii="Calibri" w:hAnsi="Calibri" w:cs="Calibri"/>
                <w:color w:val="000000"/>
                <w:sz w:val="20"/>
                <w:lang w:val="en-GB"/>
              </w:rPr>
            </w:pPr>
            <w:r w:rsidRPr="005E395B">
              <w:rPr>
                <w:rFonts w:ascii="Calibri" w:hAnsi="Calibri" w:cs="Calibri"/>
                <w:color w:val="000000"/>
                <w:sz w:val="20"/>
                <w:lang w:val="en-GB"/>
              </w:rPr>
              <w:t xml:space="preserve">                                  (signature)</w:t>
            </w:r>
          </w:p>
          <w:p w14:paraId="6A2153BA"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highlight w:val="lightGray"/>
                <w:lang w:val="en-GB"/>
              </w:rPr>
              <w:t>_______________</w:t>
            </w:r>
          </w:p>
          <w:p w14:paraId="1B95FEAF" w14:textId="77777777" w:rsidR="002A65D5" w:rsidRPr="005E395B" w:rsidRDefault="002A65D5" w:rsidP="000F18BF">
            <w:pPr>
              <w:rPr>
                <w:rFonts w:ascii="Calibri" w:hAnsi="Calibri" w:cs="Calibri"/>
                <w:color w:val="000000"/>
                <w:sz w:val="22"/>
                <w:szCs w:val="22"/>
                <w:lang w:val="en-GB"/>
              </w:rPr>
            </w:pPr>
            <w:r w:rsidRPr="005E395B">
              <w:rPr>
                <w:rFonts w:ascii="Calibri" w:hAnsi="Calibri" w:cs="Calibri"/>
                <w:color w:val="000000"/>
                <w:sz w:val="22"/>
                <w:szCs w:val="22"/>
                <w:highlight w:val="lightGray"/>
                <w:lang w:val="en-GB"/>
              </w:rPr>
              <w:t>_______________</w:t>
            </w:r>
          </w:p>
          <w:p w14:paraId="64583991" w14:textId="77777777" w:rsidR="002A65D5" w:rsidRPr="005E395B" w:rsidRDefault="002A65D5" w:rsidP="000F18BF">
            <w:pPr>
              <w:spacing w:after="120"/>
              <w:rPr>
                <w:rFonts w:ascii="Calibri" w:hAnsi="Calibri" w:cs="Calibri"/>
                <w:sz w:val="20"/>
                <w:lang w:val="en-GB"/>
              </w:rPr>
            </w:pPr>
            <w:r w:rsidRPr="005E395B">
              <w:rPr>
                <w:rFonts w:ascii="Calibri" w:hAnsi="Calibri" w:cs="Calibri"/>
                <w:sz w:val="20"/>
                <w:lang w:val="en-GB"/>
              </w:rPr>
              <w:t>(position, name, surname)</w:t>
            </w:r>
          </w:p>
          <w:p w14:paraId="27A56025" w14:textId="77777777" w:rsidR="002A65D5" w:rsidRPr="005E395B" w:rsidRDefault="002A65D5" w:rsidP="000F18BF">
            <w:pPr>
              <w:rPr>
                <w:rFonts w:ascii="Calibri" w:hAnsi="Calibri" w:cs="Calibri"/>
                <w:b/>
                <w:color w:val="000000"/>
                <w:sz w:val="22"/>
                <w:szCs w:val="22"/>
                <w:lang w:val="en-GB"/>
              </w:rPr>
            </w:pPr>
          </w:p>
        </w:tc>
      </w:tr>
    </w:tbl>
    <w:p w14:paraId="7C9CD79C" w14:textId="77777777" w:rsidR="00BB5EA8" w:rsidRPr="00982BEB" w:rsidRDefault="00BB5EA8" w:rsidP="00F40AA6">
      <w:pPr>
        <w:pStyle w:val="BodyText1"/>
        <w:ind w:firstLine="0"/>
        <w:rPr>
          <w:rFonts w:ascii="Calibri" w:eastAsia="Times New Roman" w:hAnsi="Calibri" w:cs="Calibri"/>
          <w:b/>
          <w:sz w:val="22"/>
          <w:szCs w:val="22"/>
          <w:lang w:eastAsia="en-US"/>
        </w:rPr>
      </w:pPr>
    </w:p>
    <w:p w14:paraId="7C9CD7A6" w14:textId="48EC19A6" w:rsidR="00BB5EA8" w:rsidRDefault="00BB5EA8" w:rsidP="00F40AA6">
      <w:pPr>
        <w:rPr>
          <w:rFonts w:ascii="Calibri" w:hAnsi="Calibri" w:cs="Calibri"/>
          <w:b/>
          <w:sz w:val="22"/>
          <w:szCs w:val="22"/>
          <w:lang w:val="en-GB"/>
        </w:rPr>
      </w:pPr>
    </w:p>
    <w:p w14:paraId="6600CC9F" w14:textId="77777777" w:rsidR="003B5735" w:rsidRDefault="003B5735" w:rsidP="00F40AA6">
      <w:pPr>
        <w:rPr>
          <w:rFonts w:ascii="Calibri" w:hAnsi="Calibri" w:cs="Calibri"/>
          <w:b/>
          <w:sz w:val="22"/>
          <w:szCs w:val="22"/>
          <w:lang w:val="en-GB"/>
        </w:rPr>
      </w:pPr>
    </w:p>
    <w:p w14:paraId="4C9A1103" w14:textId="77777777" w:rsidR="003B5735" w:rsidRDefault="003B5735" w:rsidP="00F40AA6">
      <w:pPr>
        <w:rPr>
          <w:rFonts w:ascii="Calibri" w:hAnsi="Calibri" w:cs="Calibri"/>
          <w:b/>
          <w:sz w:val="22"/>
          <w:szCs w:val="22"/>
          <w:lang w:val="en-GB"/>
        </w:rPr>
      </w:pPr>
    </w:p>
    <w:p w14:paraId="793383C1" w14:textId="77777777" w:rsidR="003B5735" w:rsidRDefault="003B5735" w:rsidP="00F40AA6">
      <w:pPr>
        <w:rPr>
          <w:rFonts w:ascii="Calibri" w:hAnsi="Calibri" w:cs="Calibri"/>
          <w:b/>
          <w:sz w:val="22"/>
          <w:szCs w:val="22"/>
          <w:lang w:val="en-GB"/>
        </w:rPr>
      </w:pPr>
    </w:p>
    <w:p w14:paraId="1D657021" w14:textId="77777777" w:rsidR="003B5735" w:rsidRDefault="003B5735" w:rsidP="00F40AA6">
      <w:pPr>
        <w:rPr>
          <w:rFonts w:ascii="Calibri" w:hAnsi="Calibri" w:cs="Calibri"/>
          <w:b/>
          <w:sz w:val="22"/>
          <w:szCs w:val="22"/>
          <w:lang w:val="en-GB"/>
        </w:rPr>
      </w:pPr>
    </w:p>
    <w:p w14:paraId="178B65B5" w14:textId="77777777" w:rsidR="003B5735" w:rsidRDefault="003B5735" w:rsidP="00F40AA6">
      <w:pPr>
        <w:rPr>
          <w:rFonts w:ascii="Calibri" w:hAnsi="Calibri" w:cs="Calibri"/>
          <w:b/>
          <w:sz w:val="22"/>
          <w:szCs w:val="22"/>
          <w:lang w:val="en-GB"/>
        </w:rPr>
      </w:pPr>
    </w:p>
    <w:p w14:paraId="23D13260" w14:textId="77777777" w:rsidR="003B5735" w:rsidRDefault="003B5735" w:rsidP="00F40AA6">
      <w:pPr>
        <w:rPr>
          <w:rFonts w:ascii="Calibri" w:hAnsi="Calibri" w:cs="Calibri"/>
          <w:b/>
          <w:sz w:val="22"/>
          <w:szCs w:val="22"/>
          <w:lang w:val="en-GB"/>
        </w:rPr>
      </w:pPr>
    </w:p>
    <w:p w14:paraId="58C9E995" w14:textId="77777777" w:rsidR="003B5735" w:rsidRDefault="003B5735" w:rsidP="00F40AA6">
      <w:pPr>
        <w:rPr>
          <w:rFonts w:ascii="Calibri" w:hAnsi="Calibri" w:cs="Calibri"/>
          <w:b/>
          <w:sz w:val="22"/>
          <w:szCs w:val="22"/>
          <w:lang w:val="en-GB"/>
        </w:rPr>
      </w:pPr>
    </w:p>
    <w:p w14:paraId="4E4864DC" w14:textId="77777777" w:rsidR="003B5735" w:rsidRDefault="003B5735" w:rsidP="00F40AA6">
      <w:pPr>
        <w:rPr>
          <w:rFonts w:ascii="Calibri" w:hAnsi="Calibri" w:cs="Calibri"/>
          <w:b/>
          <w:sz w:val="22"/>
          <w:szCs w:val="22"/>
          <w:lang w:val="en-GB"/>
        </w:rPr>
      </w:pPr>
    </w:p>
    <w:p w14:paraId="4DDB4BDD" w14:textId="77777777" w:rsidR="003B5735" w:rsidRDefault="003B5735" w:rsidP="00F40AA6">
      <w:pPr>
        <w:rPr>
          <w:rFonts w:ascii="Calibri" w:hAnsi="Calibri" w:cs="Calibri"/>
          <w:b/>
          <w:sz w:val="22"/>
          <w:szCs w:val="22"/>
          <w:lang w:val="en-GB"/>
        </w:rPr>
      </w:pPr>
    </w:p>
    <w:p w14:paraId="4A1338F1" w14:textId="77777777" w:rsidR="003B5735" w:rsidRDefault="003B5735" w:rsidP="00F40AA6">
      <w:pPr>
        <w:rPr>
          <w:rFonts w:ascii="Calibri" w:hAnsi="Calibri" w:cs="Calibri"/>
          <w:b/>
          <w:sz w:val="22"/>
          <w:szCs w:val="22"/>
          <w:lang w:val="en-GB"/>
        </w:rPr>
      </w:pPr>
    </w:p>
    <w:p w14:paraId="65069E14" w14:textId="77777777" w:rsidR="003B5735" w:rsidRDefault="003B5735" w:rsidP="00F40AA6">
      <w:pPr>
        <w:rPr>
          <w:rFonts w:ascii="Calibri" w:hAnsi="Calibri" w:cs="Calibri"/>
          <w:b/>
          <w:sz w:val="22"/>
          <w:szCs w:val="22"/>
          <w:lang w:val="en-GB"/>
        </w:rPr>
      </w:pPr>
    </w:p>
    <w:p w14:paraId="66897F4C" w14:textId="77777777" w:rsidR="003B5735" w:rsidRDefault="003B5735" w:rsidP="00F40AA6">
      <w:pPr>
        <w:rPr>
          <w:rFonts w:ascii="Calibri" w:hAnsi="Calibri" w:cs="Calibri"/>
          <w:b/>
          <w:sz w:val="22"/>
          <w:szCs w:val="22"/>
          <w:lang w:val="en-GB"/>
        </w:rPr>
      </w:pPr>
    </w:p>
    <w:p w14:paraId="56917552" w14:textId="77777777" w:rsidR="003B5735" w:rsidRDefault="003B5735" w:rsidP="00F40AA6">
      <w:pPr>
        <w:rPr>
          <w:rFonts w:ascii="Calibri" w:hAnsi="Calibri" w:cs="Calibri"/>
          <w:b/>
          <w:sz w:val="22"/>
          <w:szCs w:val="22"/>
          <w:lang w:val="en-GB"/>
        </w:rPr>
      </w:pPr>
    </w:p>
    <w:p w14:paraId="572AEDD9" w14:textId="77777777" w:rsidR="003B5735" w:rsidRDefault="003B5735" w:rsidP="00F40AA6">
      <w:pPr>
        <w:rPr>
          <w:rFonts w:ascii="Calibri" w:hAnsi="Calibri" w:cs="Calibri"/>
          <w:b/>
          <w:sz w:val="22"/>
          <w:szCs w:val="22"/>
          <w:lang w:val="en-GB"/>
        </w:rPr>
      </w:pPr>
    </w:p>
    <w:p w14:paraId="2A1220DE" w14:textId="77777777" w:rsidR="003B5735" w:rsidRDefault="003B5735" w:rsidP="00F40AA6">
      <w:pPr>
        <w:rPr>
          <w:rFonts w:ascii="Calibri" w:hAnsi="Calibri" w:cs="Calibri"/>
          <w:b/>
          <w:sz w:val="22"/>
          <w:szCs w:val="22"/>
          <w:lang w:val="en-GB"/>
        </w:rPr>
      </w:pPr>
    </w:p>
    <w:p w14:paraId="1997BC78" w14:textId="77777777" w:rsidR="003B5735" w:rsidRDefault="003B5735" w:rsidP="00F40AA6">
      <w:pPr>
        <w:rPr>
          <w:rFonts w:ascii="Calibri" w:hAnsi="Calibri" w:cs="Calibri"/>
          <w:b/>
          <w:sz w:val="22"/>
          <w:szCs w:val="22"/>
          <w:lang w:val="en-GB"/>
        </w:rPr>
      </w:pPr>
    </w:p>
    <w:p w14:paraId="67345B27" w14:textId="77777777" w:rsidR="003B5735" w:rsidRDefault="003B5735" w:rsidP="00F40AA6">
      <w:pPr>
        <w:rPr>
          <w:rFonts w:ascii="Calibri" w:hAnsi="Calibri" w:cs="Calibri"/>
          <w:b/>
          <w:sz w:val="22"/>
          <w:szCs w:val="22"/>
          <w:lang w:val="en-GB"/>
        </w:rPr>
      </w:pPr>
    </w:p>
    <w:p w14:paraId="515978AA" w14:textId="77777777" w:rsidR="003B5735" w:rsidRDefault="003B5735" w:rsidP="00F40AA6">
      <w:pPr>
        <w:rPr>
          <w:rFonts w:ascii="Calibri" w:hAnsi="Calibri" w:cs="Calibri"/>
          <w:b/>
          <w:sz w:val="22"/>
          <w:szCs w:val="22"/>
          <w:lang w:val="en-GB"/>
        </w:rPr>
      </w:pPr>
    </w:p>
    <w:p w14:paraId="206F3945" w14:textId="77777777" w:rsidR="003B5735" w:rsidRDefault="003B5735" w:rsidP="00F40AA6">
      <w:pPr>
        <w:rPr>
          <w:rFonts w:ascii="Calibri" w:hAnsi="Calibri" w:cs="Calibri"/>
          <w:b/>
          <w:sz w:val="22"/>
          <w:szCs w:val="22"/>
          <w:lang w:val="en-GB"/>
        </w:rPr>
      </w:pPr>
    </w:p>
    <w:p w14:paraId="7AEBF794" w14:textId="77777777" w:rsidR="003B5735" w:rsidRDefault="003B5735" w:rsidP="00F40AA6">
      <w:pPr>
        <w:rPr>
          <w:rFonts w:ascii="Calibri" w:hAnsi="Calibri" w:cs="Calibri"/>
          <w:b/>
          <w:sz w:val="22"/>
          <w:szCs w:val="22"/>
          <w:lang w:val="en-GB"/>
        </w:rPr>
      </w:pPr>
    </w:p>
    <w:p w14:paraId="2DB52CF8" w14:textId="77777777" w:rsidR="003B5735" w:rsidRDefault="003B5735" w:rsidP="00F40AA6">
      <w:pPr>
        <w:rPr>
          <w:rFonts w:ascii="Calibri" w:hAnsi="Calibri" w:cs="Calibri"/>
          <w:b/>
          <w:sz w:val="22"/>
          <w:szCs w:val="22"/>
          <w:lang w:val="en-GB"/>
        </w:rPr>
      </w:pPr>
    </w:p>
    <w:p w14:paraId="5DAF51DA" w14:textId="77777777" w:rsidR="003B5735" w:rsidRDefault="003B5735" w:rsidP="00F40AA6">
      <w:pPr>
        <w:rPr>
          <w:rFonts w:ascii="Calibri" w:hAnsi="Calibri" w:cs="Calibri"/>
          <w:b/>
          <w:sz w:val="22"/>
          <w:szCs w:val="22"/>
          <w:lang w:val="en-GB"/>
        </w:rPr>
      </w:pPr>
    </w:p>
    <w:p w14:paraId="2D947DB8" w14:textId="77777777" w:rsidR="003B5735" w:rsidRDefault="003B5735" w:rsidP="00F40AA6">
      <w:pPr>
        <w:rPr>
          <w:rFonts w:ascii="Calibri" w:hAnsi="Calibri" w:cs="Calibri"/>
          <w:b/>
          <w:sz w:val="22"/>
          <w:szCs w:val="22"/>
          <w:lang w:val="en-GB"/>
        </w:rPr>
      </w:pPr>
    </w:p>
    <w:p w14:paraId="266CC45C" w14:textId="77777777" w:rsidR="003B5735" w:rsidRDefault="003B5735" w:rsidP="00F40AA6">
      <w:pPr>
        <w:rPr>
          <w:rFonts w:ascii="Calibri" w:hAnsi="Calibri" w:cs="Calibri"/>
          <w:b/>
          <w:sz w:val="22"/>
          <w:szCs w:val="22"/>
          <w:lang w:val="en-GB"/>
        </w:rPr>
      </w:pPr>
    </w:p>
    <w:p w14:paraId="18D13C64" w14:textId="77777777" w:rsidR="003B5735" w:rsidRDefault="003B5735" w:rsidP="00F40AA6">
      <w:pPr>
        <w:rPr>
          <w:rFonts w:ascii="Calibri" w:hAnsi="Calibri" w:cs="Calibri"/>
          <w:b/>
          <w:sz w:val="22"/>
          <w:szCs w:val="22"/>
          <w:lang w:val="en-GB"/>
        </w:rPr>
      </w:pPr>
    </w:p>
    <w:p w14:paraId="49F93D4F" w14:textId="77777777" w:rsidR="003B5735" w:rsidRDefault="003B5735" w:rsidP="00F40AA6">
      <w:pPr>
        <w:rPr>
          <w:rFonts w:ascii="Calibri" w:hAnsi="Calibri" w:cs="Calibri"/>
          <w:b/>
          <w:sz w:val="22"/>
          <w:szCs w:val="22"/>
          <w:lang w:val="en-GB"/>
        </w:rPr>
      </w:pPr>
    </w:p>
    <w:p w14:paraId="37E1EA12" w14:textId="77777777" w:rsidR="003B5735" w:rsidRDefault="003B5735" w:rsidP="00F40AA6">
      <w:pPr>
        <w:rPr>
          <w:rFonts w:ascii="Calibri" w:hAnsi="Calibri" w:cs="Calibri"/>
          <w:b/>
          <w:sz w:val="22"/>
          <w:szCs w:val="22"/>
          <w:lang w:val="en-GB"/>
        </w:rPr>
      </w:pPr>
    </w:p>
    <w:p w14:paraId="7F192BFE" w14:textId="77777777" w:rsidR="003B5735" w:rsidRDefault="003B5735" w:rsidP="00F40AA6">
      <w:pPr>
        <w:rPr>
          <w:rFonts w:ascii="Calibri" w:hAnsi="Calibri" w:cs="Calibri"/>
          <w:b/>
          <w:sz w:val="22"/>
          <w:szCs w:val="22"/>
          <w:lang w:val="en-GB"/>
        </w:rPr>
      </w:pPr>
    </w:p>
    <w:p w14:paraId="0503B347" w14:textId="77777777" w:rsidR="003B5735" w:rsidRDefault="003B5735" w:rsidP="00F40AA6">
      <w:pPr>
        <w:rPr>
          <w:rFonts w:ascii="Calibri" w:hAnsi="Calibri" w:cs="Calibri"/>
          <w:b/>
          <w:sz w:val="22"/>
          <w:szCs w:val="22"/>
          <w:lang w:val="en-GB"/>
        </w:rPr>
      </w:pPr>
    </w:p>
    <w:p w14:paraId="236A5925" w14:textId="77777777" w:rsidR="003B5735" w:rsidRDefault="003B5735" w:rsidP="00F40AA6">
      <w:pPr>
        <w:rPr>
          <w:rFonts w:ascii="Calibri" w:hAnsi="Calibri" w:cs="Calibri"/>
          <w:b/>
          <w:sz w:val="22"/>
          <w:szCs w:val="22"/>
          <w:lang w:val="en-GB"/>
        </w:rPr>
      </w:pPr>
    </w:p>
    <w:p w14:paraId="5F842CAE" w14:textId="77777777" w:rsidR="003B5735" w:rsidRDefault="003B5735" w:rsidP="00F40AA6">
      <w:pPr>
        <w:rPr>
          <w:rFonts w:ascii="Calibri" w:hAnsi="Calibri" w:cs="Calibri"/>
          <w:b/>
          <w:sz w:val="22"/>
          <w:szCs w:val="22"/>
          <w:lang w:val="en-GB"/>
        </w:rPr>
      </w:pPr>
    </w:p>
    <w:p w14:paraId="27C2DC77" w14:textId="77777777" w:rsidR="003B5735" w:rsidRDefault="003B5735" w:rsidP="00F40AA6">
      <w:pPr>
        <w:rPr>
          <w:rFonts w:ascii="Calibri" w:hAnsi="Calibri" w:cs="Calibri"/>
          <w:b/>
          <w:sz w:val="22"/>
          <w:szCs w:val="22"/>
          <w:lang w:val="en-GB"/>
        </w:rPr>
      </w:pPr>
    </w:p>
    <w:p w14:paraId="374A04DF" w14:textId="77777777" w:rsidR="003B5735" w:rsidRDefault="003B5735" w:rsidP="00F40AA6">
      <w:pPr>
        <w:rPr>
          <w:rFonts w:ascii="Calibri" w:hAnsi="Calibri" w:cs="Calibri"/>
          <w:b/>
          <w:sz w:val="22"/>
          <w:szCs w:val="22"/>
          <w:lang w:val="en-GB"/>
        </w:rPr>
      </w:pPr>
    </w:p>
    <w:p w14:paraId="6489C4D4" w14:textId="77777777" w:rsidR="003B5735" w:rsidRDefault="003B5735" w:rsidP="00F40AA6">
      <w:pPr>
        <w:rPr>
          <w:rFonts w:ascii="Calibri" w:hAnsi="Calibri" w:cs="Calibri"/>
          <w:b/>
          <w:sz w:val="22"/>
          <w:szCs w:val="22"/>
          <w:lang w:val="en-GB"/>
        </w:rPr>
      </w:pPr>
    </w:p>
    <w:p w14:paraId="7C9CD7A7" w14:textId="77777777" w:rsidR="00BB5EA8" w:rsidRDefault="00BB5EA8" w:rsidP="00F40AA6">
      <w:pPr>
        <w:rPr>
          <w:rFonts w:ascii="Calibri" w:hAnsi="Calibri" w:cs="Calibri"/>
          <w:b/>
          <w:sz w:val="22"/>
          <w:szCs w:val="22"/>
          <w:lang w:val="en-GB"/>
        </w:rPr>
      </w:pPr>
    </w:p>
    <w:p w14:paraId="56F0974C" w14:textId="77777777" w:rsidR="003B5735" w:rsidRPr="00982BEB" w:rsidRDefault="003B5735" w:rsidP="00F40AA6">
      <w:pPr>
        <w:rPr>
          <w:rFonts w:ascii="Calibri" w:hAnsi="Calibri" w:cs="Calibri"/>
          <w:b/>
          <w:sz w:val="22"/>
          <w:szCs w:val="22"/>
          <w:lang w:val="en-GB"/>
        </w:rPr>
      </w:pPr>
    </w:p>
    <w:p w14:paraId="7C9CD7A8" w14:textId="77777777" w:rsidR="00DC4766" w:rsidRDefault="00DC4766" w:rsidP="00F40AA6">
      <w:pPr>
        <w:ind w:right="1147"/>
        <w:rPr>
          <w:rFonts w:ascii="Calibri" w:hAnsi="Calibri" w:cs="Calibri"/>
          <w:b/>
          <w:sz w:val="22"/>
          <w:szCs w:val="22"/>
          <w:lang w:val="en-GB"/>
        </w:rPr>
      </w:pPr>
    </w:p>
    <w:p w14:paraId="69DCA29F" w14:textId="77777777" w:rsidR="00997C79" w:rsidRDefault="00997C79" w:rsidP="00F40AA6">
      <w:pPr>
        <w:ind w:right="1147"/>
        <w:rPr>
          <w:rFonts w:ascii="Calibri" w:hAnsi="Calibri" w:cs="Calibri"/>
          <w:b/>
          <w:sz w:val="22"/>
          <w:szCs w:val="22"/>
          <w:lang w:val="en-GB"/>
        </w:rPr>
      </w:pPr>
    </w:p>
    <w:p w14:paraId="4ABA5C71" w14:textId="77777777" w:rsidR="00997C79" w:rsidRDefault="00997C79" w:rsidP="00F40AA6">
      <w:pPr>
        <w:ind w:right="1147"/>
        <w:rPr>
          <w:rFonts w:ascii="Calibri" w:hAnsi="Calibri" w:cs="Calibri"/>
          <w:b/>
          <w:sz w:val="22"/>
          <w:szCs w:val="22"/>
          <w:lang w:val="en-GB"/>
        </w:rPr>
      </w:pPr>
    </w:p>
    <w:p w14:paraId="4842113D" w14:textId="77777777" w:rsidR="00997C79" w:rsidRDefault="00997C79" w:rsidP="00F40AA6">
      <w:pPr>
        <w:ind w:right="1147"/>
        <w:rPr>
          <w:rFonts w:ascii="Calibri" w:hAnsi="Calibri" w:cs="Calibri"/>
          <w:b/>
          <w:sz w:val="22"/>
          <w:szCs w:val="22"/>
          <w:lang w:val="en-GB"/>
        </w:rPr>
      </w:pPr>
    </w:p>
    <w:p w14:paraId="68F65BFA" w14:textId="77777777" w:rsidR="00997C79" w:rsidRDefault="00997C79" w:rsidP="00F40AA6">
      <w:pPr>
        <w:ind w:right="1147"/>
        <w:rPr>
          <w:rFonts w:ascii="Calibri" w:hAnsi="Calibri" w:cs="Calibri"/>
          <w:b/>
          <w:sz w:val="22"/>
          <w:szCs w:val="22"/>
          <w:lang w:val="en-GB"/>
        </w:rPr>
      </w:pPr>
    </w:p>
    <w:p w14:paraId="2884330B" w14:textId="77777777" w:rsidR="00997C79" w:rsidRDefault="00997C79" w:rsidP="00F40AA6">
      <w:pPr>
        <w:ind w:right="1147"/>
        <w:rPr>
          <w:rFonts w:ascii="Calibri" w:hAnsi="Calibri" w:cs="Calibri"/>
          <w:b/>
          <w:sz w:val="22"/>
          <w:szCs w:val="22"/>
          <w:lang w:val="en-GB"/>
        </w:rPr>
      </w:pPr>
    </w:p>
    <w:p w14:paraId="0C6D950A" w14:textId="77777777" w:rsidR="00997C79" w:rsidRDefault="00997C79" w:rsidP="00F40AA6">
      <w:pPr>
        <w:ind w:right="1147"/>
        <w:rPr>
          <w:rFonts w:ascii="Calibri" w:hAnsi="Calibri" w:cs="Calibri"/>
          <w:b/>
          <w:sz w:val="22"/>
          <w:szCs w:val="22"/>
          <w:lang w:val="en-GB"/>
        </w:rPr>
      </w:pPr>
    </w:p>
    <w:p w14:paraId="5ED687D8" w14:textId="77777777" w:rsidR="00997C79" w:rsidRDefault="00997C79" w:rsidP="00F40AA6">
      <w:pPr>
        <w:ind w:right="1147"/>
        <w:rPr>
          <w:rFonts w:ascii="Calibri" w:hAnsi="Calibri" w:cs="Calibri"/>
          <w:b/>
          <w:sz w:val="22"/>
          <w:szCs w:val="22"/>
          <w:lang w:val="en-GB"/>
        </w:rPr>
      </w:pPr>
    </w:p>
    <w:p w14:paraId="66588B4E" w14:textId="77777777" w:rsidR="008F70F7" w:rsidRDefault="003B5735" w:rsidP="003B5735">
      <w:pPr>
        <w:ind w:right="140"/>
        <w:jc w:val="right"/>
        <w:rPr>
          <w:rFonts w:ascii="Calibri" w:hAnsi="Calibri" w:cs="Calibri"/>
          <w:color w:val="000000"/>
          <w:sz w:val="22"/>
          <w:szCs w:val="22"/>
          <w:lang w:val="en-GB"/>
        </w:rPr>
      </w:pPr>
      <w:r w:rsidRPr="0004296B">
        <w:rPr>
          <w:rFonts w:ascii="Calibri" w:hAnsi="Calibri" w:cs="Calibri"/>
          <w:color w:val="000000"/>
          <w:sz w:val="22"/>
          <w:szCs w:val="22"/>
          <w:lang w:val="en-GB"/>
        </w:rPr>
        <w:t xml:space="preserve">    </w:t>
      </w:r>
    </w:p>
    <w:p w14:paraId="5D057B29" w14:textId="312B5494" w:rsidR="003B5735" w:rsidRPr="0004296B" w:rsidRDefault="003B5735" w:rsidP="003B5735">
      <w:pPr>
        <w:ind w:right="140"/>
        <w:jc w:val="right"/>
        <w:rPr>
          <w:rFonts w:ascii="Calibri" w:hAnsi="Calibri" w:cs="Calibri"/>
          <w:b/>
          <w:color w:val="000000"/>
          <w:sz w:val="22"/>
          <w:szCs w:val="22"/>
          <w:lang w:val="en-GB"/>
        </w:rPr>
      </w:pPr>
      <w:r w:rsidRPr="0004296B">
        <w:rPr>
          <w:rFonts w:ascii="Calibri" w:hAnsi="Calibri" w:cs="Calibri"/>
          <w:color w:val="000000"/>
          <w:sz w:val="22"/>
          <w:szCs w:val="22"/>
          <w:lang w:val="en-GB"/>
        </w:rPr>
        <w:lastRenderedPageBreak/>
        <w:t xml:space="preserve"> Annex No. 1</w:t>
      </w:r>
    </w:p>
    <w:p w14:paraId="3652C902" w14:textId="77777777" w:rsidR="003B5735" w:rsidRPr="0004296B" w:rsidRDefault="003B5735" w:rsidP="003B5735">
      <w:pPr>
        <w:ind w:right="-1"/>
        <w:jc w:val="center"/>
        <w:rPr>
          <w:rFonts w:ascii="Calibri" w:hAnsi="Calibri" w:cs="Calibri"/>
          <w:b/>
          <w:color w:val="000000"/>
          <w:sz w:val="22"/>
          <w:szCs w:val="22"/>
          <w:lang w:val="en-GB"/>
        </w:rPr>
      </w:pPr>
      <w:r w:rsidRPr="0004296B">
        <w:rPr>
          <w:rFonts w:ascii="Calibri" w:hAnsi="Calibri" w:cs="Calibri"/>
          <w:b/>
          <w:color w:val="000000"/>
          <w:sz w:val="22"/>
          <w:szCs w:val="22"/>
          <w:lang w:val="en-GB"/>
        </w:rPr>
        <w:t>PART II</w:t>
      </w:r>
    </w:p>
    <w:p w14:paraId="20F627E5" w14:textId="77777777" w:rsidR="003B5735" w:rsidRPr="0004296B" w:rsidRDefault="003B5735" w:rsidP="003B5735">
      <w:pPr>
        <w:ind w:right="-1"/>
        <w:jc w:val="center"/>
        <w:rPr>
          <w:rFonts w:ascii="Calibri" w:hAnsi="Calibri" w:cs="Calibri"/>
          <w:b/>
          <w:color w:val="000000"/>
          <w:sz w:val="22"/>
          <w:szCs w:val="22"/>
          <w:lang w:val="en-GB"/>
        </w:rPr>
      </w:pPr>
    </w:p>
    <w:p w14:paraId="1E6551B0" w14:textId="77777777" w:rsidR="003B5735" w:rsidRPr="0004296B" w:rsidRDefault="003B5735" w:rsidP="003B5735">
      <w:pPr>
        <w:jc w:val="center"/>
        <w:rPr>
          <w:rFonts w:ascii="Calibri" w:hAnsi="Calibri" w:cs="Calibri"/>
          <w:b/>
          <w:color w:val="000000"/>
          <w:sz w:val="22"/>
          <w:szCs w:val="22"/>
          <w:lang w:val="en-GB"/>
        </w:rPr>
      </w:pPr>
      <w:r w:rsidRPr="0004296B">
        <w:rPr>
          <w:rFonts w:ascii="Calibri" w:hAnsi="Calibri" w:cs="Calibri"/>
          <w:b/>
          <w:color w:val="000000"/>
          <w:sz w:val="22"/>
          <w:szCs w:val="22"/>
          <w:lang w:val="en-GB"/>
        </w:rPr>
        <w:t xml:space="preserve"> </w:t>
      </w:r>
      <w:r w:rsidRPr="0004296B">
        <w:rPr>
          <w:rFonts w:ascii="Calibri" w:hAnsi="Calibri" w:cs="Calibri"/>
          <w:b/>
          <w:sz w:val="22"/>
          <w:szCs w:val="22"/>
          <w:lang w:val="en-GB"/>
        </w:rPr>
        <w:t xml:space="preserve">GENERAL CONDITIONS OF THE CONTRACT </w:t>
      </w:r>
    </w:p>
    <w:p w14:paraId="2FFB8A15" w14:textId="77777777" w:rsidR="003B5735" w:rsidRPr="0004296B" w:rsidRDefault="003B5735" w:rsidP="003B5735">
      <w:pPr>
        <w:rPr>
          <w:rFonts w:ascii="Calibri" w:hAnsi="Calibri" w:cs="Calibri"/>
          <w:b/>
          <w:color w:val="000000"/>
          <w:sz w:val="22"/>
          <w:szCs w:val="22"/>
          <w:lang w:val="en-GB"/>
        </w:rPr>
      </w:pPr>
    </w:p>
    <w:p w14:paraId="5FED037F" w14:textId="77777777" w:rsidR="003B5735" w:rsidRPr="0004296B" w:rsidRDefault="003B5735" w:rsidP="003B5735">
      <w:pPr>
        <w:jc w:val="center"/>
        <w:rPr>
          <w:rFonts w:ascii="Calibri" w:hAnsi="Calibri" w:cs="Calibri"/>
          <w:b/>
          <w:color w:val="000000"/>
          <w:sz w:val="22"/>
          <w:szCs w:val="22"/>
          <w:lang w:val="en-GB"/>
        </w:rPr>
      </w:pPr>
      <w:r w:rsidRPr="0004296B">
        <w:rPr>
          <w:rFonts w:ascii="Calibri" w:hAnsi="Calibri" w:cs="Calibri"/>
          <w:b/>
          <w:color w:val="000000"/>
          <w:sz w:val="22"/>
          <w:szCs w:val="22"/>
          <w:lang w:val="en-GB"/>
        </w:rPr>
        <w:t>I. CONCEPTS</w:t>
      </w:r>
    </w:p>
    <w:p w14:paraId="22ABFE00" w14:textId="77777777" w:rsidR="003B5735" w:rsidRPr="0004296B" w:rsidRDefault="003B5735" w:rsidP="003B5735">
      <w:pPr>
        <w:ind w:left="1080"/>
        <w:rPr>
          <w:rFonts w:ascii="Calibri" w:hAnsi="Calibri" w:cs="Calibri"/>
          <w:b/>
          <w:color w:val="000000"/>
          <w:sz w:val="22"/>
          <w:szCs w:val="22"/>
          <w:lang w:val="en-GB"/>
        </w:rPr>
      </w:pPr>
    </w:p>
    <w:p w14:paraId="3B3BF7D4" w14:textId="77777777" w:rsidR="003B5735" w:rsidRDefault="003B5735" w:rsidP="003B5735">
      <w:pPr>
        <w:ind w:firstLine="680"/>
        <w:jc w:val="both"/>
        <w:rPr>
          <w:rFonts w:ascii="Calibri" w:hAnsi="Calibri" w:cs="Calibri"/>
          <w:sz w:val="22"/>
          <w:szCs w:val="22"/>
          <w:lang w:val="en-GB"/>
        </w:rPr>
      </w:pPr>
    </w:p>
    <w:p w14:paraId="069F51D7"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1. The following main concepts are used in the contract on sale and purchase of the goods (hereinafter referred to as the Contract):</w:t>
      </w:r>
    </w:p>
    <w:p w14:paraId="29136612"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1.1. </w:t>
      </w:r>
      <w:r w:rsidRPr="0053433D">
        <w:rPr>
          <w:rFonts w:ascii="Calibri" w:eastAsia="Calibri" w:hAnsi="Calibri" w:cs="Calibri"/>
          <w:b/>
          <w:sz w:val="22"/>
          <w:szCs w:val="22"/>
          <w:lang w:val="en-GB"/>
        </w:rPr>
        <w:t>Working day</w:t>
      </w:r>
      <w:r w:rsidRPr="0053433D">
        <w:rPr>
          <w:rFonts w:ascii="Calibri" w:eastAsia="Calibri" w:hAnsi="Calibri" w:cs="Calibri"/>
          <w:sz w:val="22"/>
          <w:szCs w:val="22"/>
          <w:lang w:val="en-GB"/>
        </w:rPr>
        <w:t xml:space="preserve"> – provided that this Contract does not establish it otherwise, it means a working day in the Republic of Lithuania. </w:t>
      </w:r>
    </w:p>
    <w:p w14:paraId="683F8685"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1.2. </w:t>
      </w:r>
      <w:r w:rsidRPr="0053433D">
        <w:rPr>
          <w:rFonts w:ascii="Calibri" w:eastAsia="Calibri" w:hAnsi="Calibri" w:cs="Calibri"/>
          <w:b/>
          <w:sz w:val="22"/>
          <w:szCs w:val="22"/>
          <w:lang w:val="en-GB"/>
        </w:rPr>
        <w:t>Day</w:t>
      </w:r>
      <w:r w:rsidRPr="0053433D">
        <w:rPr>
          <w:rFonts w:ascii="Calibri" w:eastAsia="Calibri" w:hAnsi="Calibri" w:cs="Calibri"/>
          <w:sz w:val="22"/>
          <w:szCs w:val="22"/>
          <w:lang w:val="en-GB"/>
        </w:rPr>
        <w:t xml:space="preserve"> – provided that this Contract does not establish it otherwise, it means a calendar day. </w:t>
      </w:r>
    </w:p>
    <w:p w14:paraId="68188F2E"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1.3. </w:t>
      </w:r>
      <w:r w:rsidRPr="0053433D">
        <w:rPr>
          <w:rFonts w:ascii="Calibri" w:eastAsia="Calibri" w:hAnsi="Calibri" w:cs="Calibri"/>
          <w:b/>
          <w:sz w:val="22"/>
          <w:szCs w:val="22"/>
          <w:lang w:val="en-GB"/>
        </w:rPr>
        <w:t xml:space="preserve">Pricing rules </w:t>
      </w:r>
      <w:r w:rsidRPr="0053433D">
        <w:rPr>
          <w:rFonts w:ascii="Calibri" w:eastAsia="Calibri" w:hAnsi="Calibri" w:cs="Calibri"/>
          <w:sz w:val="22"/>
          <w:szCs w:val="22"/>
          <w:lang w:val="en-GB"/>
        </w:rPr>
        <w:t xml:space="preserve">– the price established under the Contract or rules on calculation as well as correction of the Contract price. </w:t>
      </w:r>
    </w:p>
    <w:p w14:paraId="1139C303"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1.4. </w:t>
      </w:r>
      <w:r w:rsidRPr="0053433D">
        <w:rPr>
          <w:rFonts w:ascii="Calibri" w:eastAsia="Calibri" w:hAnsi="Calibri" w:cs="Calibri"/>
          <w:b/>
          <w:sz w:val="22"/>
          <w:szCs w:val="22"/>
          <w:lang w:val="en-GB"/>
        </w:rPr>
        <w:t xml:space="preserve">Licenses </w:t>
      </w:r>
      <w:r w:rsidRPr="0053433D">
        <w:rPr>
          <w:rFonts w:ascii="Calibri" w:eastAsia="Calibri" w:hAnsi="Calibri" w:cs="Calibri"/>
          <w:bCs/>
          <w:sz w:val="22"/>
          <w:szCs w:val="22"/>
          <w:lang w:val="en-GB"/>
        </w:rPr>
        <w:t>–</w:t>
      </w:r>
      <w:r w:rsidRPr="0053433D">
        <w:rPr>
          <w:rFonts w:ascii="Calibri" w:eastAsia="Calibri" w:hAnsi="Calibri" w:cs="Calibri"/>
          <w:b/>
          <w:sz w:val="22"/>
          <w:szCs w:val="22"/>
          <w:lang w:val="en-GB"/>
        </w:rPr>
        <w:t xml:space="preserve"> </w:t>
      </w:r>
      <w:r w:rsidRPr="0053433D">
        <w:rPr>
          <w:rFonts w:ascii="Calibri" w:eastAsia="Calibri" w:hAnsi="Calibri" w:cs="Calibri"/>
          <w:sz w:val="22"/>
          <w:szCs w:val="22"/>
          <w:lang w:val="en-GB"/>
        </w:rPr>
        <w:t>all the necessary licenses, patents and/or permissions necessary for implementation of the Contract.</w:t>
      </w:r>
    </w:p>
    <w:p w14:paraId="6FFB01C2"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1.5. </w:t>
      </w:r>
      <w:r w:rsidRPr="0053433D">
        <w:rPr>
          <w:rFonts w:ascii="Calibri" w:eastAsia="Calibri" w:hAnsi="Calibri" w:cs="Calibri"/>
          <w:b/>
          <w:sz w:val="22"/>
          <w:szCs w:val="22"/>
          <w:lang w:val="en-GB"/>
        </w:rPr>
        <w:t xml:space="preserve">Year </w:t>
      </w:r>
      <w:r w:rsidRPr="0053433D">
        <w:rPr>
          <w:rFonts w:ascii="Calibri" w:eastAsia="Calibri" w:hAnsi="Calibri" w:cs="Calibri"/>
          <w:bCs/>
          <w:sz w:val="22"/>
          <w:szCs w:val="22"/>
          <w:lang w:val="en-GB"/>
        </w:rPr>
        <w:t>–</w:t>
      </w:r>
      <w:r w:rsidRPr="0053433D">
        <w:rPr>
          <w:rFonts w:ascii="Calibri" w:eastAsia="Calibri" w:hAnsi="Calibri" w:cs="Calibri"/>
          <w:sz w:val="22"/>
          <w:szCs w:val="22"/>
          <w:lang w:val="en-GB"/>
        </w:rPr>
        <w:t xml:space="preserve"> provided that this Contract does not establish it otherwise, it means a period of 365 days. </w:t>
      </w:r>
    </w:p>
    <w:p w14:paraId="0B7F6E1C"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1.6. </w:t>
      </w:r>
      <w:r w:rsidRPr="0053433D">
        <w:rPr>
          <w:rFonts w:ascii="Calibri" w:eastAsia="Calibri" w:hAnsi="Calibri" w:cs="Calibri"/>
          <w:b/>
          <w:sz w:val="22"/>
          <w:szCs w:val="22"/>
          <w:lang w:val="en-GB"/>
        </w:rPr>
        <w:t>Tender</w:t>
      </w:r>
      <w:r w:rsidRPr="0053433D">
        <w:rPr>
          <w:rFonts w:ascii="Calibri" w:eastAsia="Calibri" w:hAnsi="Calibri" w:cs="Calibri"/>
          <w:sz w:val="22"/>
          <w:szCs w:val="22"/>
          <w:lang w:val="en-GB"/>
        </w:rPr>
        <w:t xml:space="preserve"> – the entirety of the documents, submitted by the Supplier during the procurement pertaining to the delivery of the Goods under the Contract.</w:t>
      </w:r>
    </w:p>
    <w:p w14:paraId="32AFDAC0"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sz w:val="22"/>
          <w:szCs w:val="22"/>
          <w:lang w:val="en-GB"/>
        </w:rPr>
        <w:t>1.7.</w:t>
      </w:r>
      <w:r w:rsidRPr="0053433D">
        <w:rPr>
          <w:rFonts w:ascii="Calibri" w:eastAsia="Calibri" w:hAnsi="Calibri" w:cs="Calibri"/>
          <w:color w:val="000000"/>
          <w:sz w:val="22"/>
          <w:szCs w:val="22"/>
          <w:lang w:val="en-GB"/>
        </w:rPr>
        <w:t xml:space="preserve"> </w:t>
      </w:r>
      <w:r w:rsidRPr="0053433D">
        <w:rPr>
          <w:rFonts w:ascii="Calibri" w:eastAsia="Calibri" w:hAnsi="Calibri" w:cs="Calibri"/>
          <w:b/>
          <w:sz w:val="22"/>
          <w:szCs w:val="22"/>
          <w:lang w:val="en-GB"/>
        </w:rPr>
        <w:t>Services</w:t>
      </w:r>
      <w:r w:rsidRPr="0053433D">
        <w:rPr>
          <w:rFonts w:ascii="Calibri" w:eastAsia="Calibri" w:hAnsi="Calibri" w:cs="Calibri"/>
          <w:sz w:val="22"/>
          <w:szCs w:val="22"/>
          <w:lang w:val="en-GB"/>
        </w:rPr>
        <w:t xml:space="preserve"> – Services related to the provision of the Goods indicated under Part I of the Contract – Special Conditions (hereinafter referred to as SC part)</w:t>
      </w:r>
      <w:r w:rsidRPr="0053433D">
        <w:rPr>
          <w:rFonts w:ascii="Calibri" w:eastAsia="Calibri" w:hAnsi="Calibri" w:cs="Calibri"/>
          <w:color w:val="000000"/>
          <w:sz w:val="22"/>
          <w:szCs w:val="22"/>
          <w:lang w:val="en-GB"/>
        </w:rPr>
        <w:t>, for example, installation of the Goods and etc.</w:t>
      </w:r>
    </w:p>
    <w:p w14:paraId="1F67C288"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1.8. </w:t>
      </w:r>
      <w:r w:rsidRPr="0053433D">
        <w:rPr>
          <w:rFonts w:ascii="Calibri" w:eastAsia="Calibri" w:hAnsi="Calibri" w:cs="Calibri"/>
          <w:b/>
          <w:sz w:val="22"/>
          <w:szCs w:val="22"/>
          <w:lang w:val="en-GB"/>
        </w:rPr>
        <w:t xml:space="preserve">Contracting Authority </w:t>
      </w:r>
      <w:r w:rsidRPr="0053433D">
        <w:rPr>
          <w:rFonts w:ascii="Calibri" w:eastAsia="Calibri" w:hAnsi="Calibri" w:cs="Calibri"/>
          <w:sz w:val="22"/>
          <w:szCs w:val="22"/>
          <w:lang w:val="en-GB"/>
        </w:rPr>
        <w:t xml:space="preserve">– a legal or natural person (group of persons) indicated in SC part of the Contract, purchasing the Goods indicated under SC part of the Contract from the Supplier. </w:t>
      </w:r>
    </w:p>
    <w:p w14:paraId="6A9E9985"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1.9. </w:t>
      </w:r>
      <w:r w:rsidRPr="0053433D">
        <w:rPr>
          <w:rFonts w:ascii="Calibri" w:eastAsia="Calibri" w:hAnsi="Calibri" w:cs="Calibri"/>
          <w:b/>
          <w:sz w:val="22"/>
          <w:szCs w:val="22"/>
          <w:lang w:val="en-GB"/>
        </w:rPr>
        <w:t xml:space="preserve">Procurement </w:t>
      </w:r>
      <w:r w:rsidRPr="0053433D">
        <w:rPr>
          <w:rFonts w:ascii="Calibri" w:eastAsia="Calibri" w:hAnsi="Calibri" w:cs="Calibri"/>
          <w:sz w:val="22"/>
          <w:szCs w:val="22"/>
          <w:lang w:val="en-GB"/>
        </w:rPr>
        <w:t xml:space="preserve">– procurement executed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regulated by the laws on public procurement, the objective of which is to conclude contract on sales and purchase of the goods. </w:t>
      </w:r>
    </w:p>
    <w:p w14:paraId="61747368"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1.10. </w:t>
      </w:r>
      <w:r w:rsidRPr="0053433D">
        <w:rPr>
          <w:rFonts w:ascii="Calibri" w:eastAsia="Calibri" w:hAnsi="Calibri" w:cs="Calibri"/>
          <w:b/>
          <w:sz w:val="22"/>
          <w:szCs w:val="22"/>
          <w:lang w:val="en-GB"/>
        </w:rPr>
        <w:t>Procurement documents</w:t>
      </w:r>
      <w:r w:rsidRPr="0053433D">
        <w:rPr>
          <w:rFonts w:ascii="Calibri" w:eastAsia="Calibri" w:hAnsi="Calibri" w:cs="Calibri"/>
          <w:sz w:val="22"/>
          <w:szCs w:val="22"/>
          <w:lang w:val="en-GB"/>
        </w:rPr>
        <w:t xml:space="preserve"> – the entirety of the documents submitted during the Procurement procedures executed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based on which the Supplier submitted the Tender</w:t>
      </w:r>
    </w:p>
    <w:p w14:paraId="4B7C52CB"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sz w:val="22"/>
          <w:szCs w:val="22"/>
          <w:lang w:val="en-GB"/>
        </w:rPr>
        <w:t xml:space="preserve">1.11. </w:t>
      </w:r>
      <w:r w:rsidRPr="0053433D">
        <w:rPr>
          <w:rFonts w:ascii="Calibri" w:eastAsia="Calibri" w:hAnsi="Calibri" w:cs="Calibri"/>
          <w:b/>
          <w:sz w:val="22"/>
          <w:szCs w:val="22"/>
          <w:lang w:val="en-GB"/>
        </w:rPr>
        <w:t>Goods</w:t>
      </w:r>
      <w:r w:rsidRPr="0053433D">
        <w:rPr>
          <w:rFonts w:ascii="Calibri" w:eastAsia="Calibri" w:hAnsi="Calibri" w:cs="Calibri"/>
          <w:sz w:val="22"/>
          <w:szCs w:val="22"/>
          <w:lang w:val="en-GB"/>
        </w:rPr>
        <w:t xml:space="preserve"> – the Goods defined under SC part of the Contract, Annexes thereto, which the Supplier undertakes the liability to deliver to the Contracting Authority in accordance with the requirements of the Contract and the valid legal acts.</w:t>
      </w:r>
    </w:p>
    <w:p w14:paraId="7B8112CE"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1.12. </w:t>
      </w:r>
      <w:r w:rsidRPr="0053433D">
        <w:rPr>
          <w:rFonts w:ascii="Calibri" w:eastAsia="Calibri" w:hAnsi="Calibri" w:cs="Calibri"/>
          <w:b/>
          <w:color w:val="000000"/>
          <w:sz w:val="22"/>
          <w:szCs w:val="22"/>
          <w:lang w:val="en-GB"/>
        </w:rPr>
        <w:t xml:space="preserve">Rates of Goods </w:t>
      </w:r>
      <w:r w:rsidRPr="0053433D">
        <w:rPr>
          <w:rFonts w:ascii="Calibri" w:eastAsia="Calibri" w:hAnsi="Calibri" w:cs="Calibri"/>
          <w:color w:val="000000"/>
          <w:sz w:val="22"/>
          <w:szCs w:val="22"/>
          <w:lang w:val="en-GB"/>
        </w:rPr>
        <w:t>– the rates indicated under SC part of the Contract (if indicated), in accordance with which the Contracting Authority pays for the procured Goods, including all related costs and taxes.</w:t>
      </w:r>
    </w:p>
    <w:p w14:paraId="21BB599B"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1.13. </w:t>
      </w:r>
      <w:r w:rsidRPr="0053433D">
        <w:rPr>
          <w:rFonts w:ascii="Calibri" w:eastAsia="Calibri" w:hAnsi="Calibri" w:cs="Calibri"/>
          <w:b/>
          <w:bCs/>
          <w:sz w:val="22"/>
          <w:szCs w:val="22"/>
          <w:lang w:val="en-GB"/>
        </w:rPr>
        <w:t>Regulation 2017/373</w:t>
      </w:r>
      <w:r w:rsidRPr="0053433D">
        <w:rPr>
          <w:rFonts w:ascii="Calibri" w:eastAsia="Calibri" w:hAnsi="Calibri" w:cs="Calibri"/>
          <w:sz w:val="22"/>
          <w:szCs w:val="22"/>
          <w:lang w:val="en-GB"/>
        </w:rPr>
        <w:t xml:space="preserve"> – </w:t>
      </w:r>
      <w:r w:rsidRPr="0053433D">
        <w:rPr>
          <w:rFonts w:ascii="Calibri" w:eastAsia="Calibri" w:hAnsi="Calibri" w:cs="Calibri"/>
          <w:sz w:val="22"/>
          <w:szCs w:val="22"/>
          <w:shd w:val="clear" w:color="auto" w:fill="FFFFFF"/>
          <w:lang w:val="en-GB"/>
        </w:rPr>
        <w:t>Commission Implementing Regulation (EU) 2017/373 of 1 March 2017 laying down common requirements for providers of air traffic management/air navigation services and other air traffic management network functions and their oversight, repealing Regulation (EC) No 482/2008, Implementing Regulations (EU) No 1034/2011, (EU) No 1035/2011 and (EU) 2016/1377 and amending Regulation (EU) No 677/2011</w:t>
      </w:r>
      <w:r w:rsidRPr="0053433D">
        <w:rPr>
          <w:rFonts w:ascii="Calibri" w:eastAsia="Calibri" w:hAnsi="Calibri" w:cs="Calibri"/>
          <w:sz w:val="22"/>
          <w:szCs w:val="22"/>
          <w:lang w:val="en-GB"/>
        </w:rPr>
        <w:t xml:space="preserve">. </w:t>
      </w:r>
    </w:p>
    <w:p w14:paraId="2B695106"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1.14. </w:t>
      </w:r>
      <w:r w:rsidRPr="0053433D">
        <w:rPr>
          <w:rFonts w:ascii="Calibri" w:eastAsia="Calibri" w:hAnsi="Calibri" w:cs="Calibri"/>
          <w:b/>
          <w:sz w:val="22"/>
          <w:szCs w:val="22"/>
          <w:lang w:val="en-GB"/>
        </w:rPr>
        <w:t>Sub-supplier</w:t>
      </w:r>
      <w:r w:rsidRPr="0053433D">
        <w:rPr>
          <w:rFonts w:ascii="Calibri" w:eastAsia="Calibri" w:hAnsi="Calibri" w:cs="Calibri"/>
          <w:sz w:val="22"/>
          <w:szCs w:val="22"/>
          <w:lang w:val="en-GB"/>
        </w:rPr>
        <w:t xml:space="preserve"> – a legal or a natural person, indicated in the Tender, which in accordance with the valid transaction with the Supplier is invoked to implement the provision of the Goods indicated in the Contract or perform certain specific functions related to provision of the Goods.</w:t>
      </w:r>
    </w:p>
    <w:p w14:paraId="02561220"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1.15. </w:t>
      </w:r>
      <w:r w:rsidRPr="0053433D">
        <w:rPr>
          <w:rFonts w:ascii="Calibri" w:eastAsia="Calibri" w:hAnsi="Calibri" w:cs="Calibri"/>
          <w:b/>
          <w:sz w:val="22"/>
          <w:szCs w:val="22"/>
          <w:lang w:val="en-GB"/>
        </w:rPr>
        <w:t>Contract</w:t>
      </w:r>
      <w:r w:rsidRPr="0053433D">
        <w:rPr>
          <w:rFonts w:ascii="Calibri" w:eastAsia="Calibri" w:hAnsi="Calibri" w:cs="Calibri"/>
          <w:sz w:val="22"/>
          <w:szCs w:val="22"/>
          <w:lang w:val="en-GB"/>
        </w:rPr>
        <w:t xml:space="preserve"> – the entirety of general and special conditions parts and annexes to the contract on sales and purchase of the goods, as it is indicated in Item 2 of General Conditions (hereinafter referred to as GC part) of the Contract. </w:t>
      </w:r>
    </w:p>
    <w:p w14:paraId="3B01F8EB"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1.16. </w:t>
      </w:r>
      <w:r w:rsidRPr="0053433D">
        <w:rPr>
          <w:rFonts w:ascii="Calibri" w:eastAsia="Calibri" w:hAnsi="Calibri" w:cs="Calibri"/>
          <w:b/>
          <w:sz w:val="22"/>
          <w:szCs w:val="22"/>
          <w:lang w:val="en-GB"/>
        </w:rPr>
        <w:t xml:space="preserve">Contract enforcement day </w:t>
      </w:r>
      <w:r w:rsidRPr="0053433D">
        <w:rPr>
          <w:rFonts w:ascii="Calibri" w:eastAsia="Calibri" w:hAnsi="Calibri" w:cs="Calibri"/>
          <w:sz w:val="22"/>
          <w:szCs w:val="22"/>
          <w:lang w:val="en-GB"/>
        </w:rPr>
        <w:t xml:space="preserve">– the day of signing the Contract or another Contract enforcement day indicated under SC part of the Contract. </w:t>
      </w:r>
    </w:p>
    <w:p w14:paraId="55B7180E"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1.17. </w:t>
      </w:r>
      <w:r w:rsidRPr="0053433D">
        <w:rPr>
          <w:rFonts w:ascii="Calibri" w:eastAsia="Calibri" w:hAnsi="Calibri" w:cs="Calibri"/>
          <w:b/>
          <w:sz w:val="22"/>
          <w:szCs w:val="22"/>
          <w:lang w:val="en-GB"/>
        </w:rPr>
        <w:t xml:space="preserve">GC part of the Contract </w:t>
      </w:r>
      <w:r w:rsidRPr="0053433D">
        <w:rPr>
          <w:rFonts w:ascii="Calibri" w:eastAsia="Calibri" w:hAnsi="Calibri" w:cs="Calibri"/>
          <w:sz w:val="22"/>
          <w:szCs w:val="22"/>
          <w:lang w:val="en-GB"/>
        </w:rPr>
        <w:t xml:space="preserve">– Part II of the Contract – General Conditions which are an integrated and inseparable part of the Contract, establishing the standard provisions of the Contract and standard rights, liabilities and responsibilities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and the Supplier. </w:t>
      </w:r>
    </w:p>
    <w:p w14:paraId="6C22A2E8" w14:textId="77777777" w:rsidR="003B5735" w:rsidRPr="0053433D" w:rsidRDefault="003B5735" w:rsidP="003B5735">
      <w:pPr>
        <w:tabs>
          <w:tab w:val="left" w:pos="-360"/>
          <w:tab w:val="left" w:pos="-180"/>
          <w:tab w:val="left" w:pos="0"/>
          <w:tab w:val="left" w:pos="720"/>
        </w:tabs>
        <w:spacing w:line="259" w:lineRule="auto"/>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lastRenderedPageBreak/>
        <w:tab/>
        <w:t xml:space="preserve">1.18. </w:t>
      </w:r>
      <w:r w:rsidRPr="0053433D">
        <w:rPr>
          <w:rFonts w:ascii="Calibri" w:eastAsia="Calibri" w:hAnsi="Calibri" w:cs="Calibri"/>
          <w:b/>
          <w:sz w:val="22"/>
          <w:szCs w:val="22"/>
          <w:lang w:val="en-GB"/>
        </w:rPr>
        <w:t>SC part of the Contract</w:t>
      </w:r>
      <w:r w:rsidRPr="0053433D">
        <w:rPr>
          <w:rFonts w:ascii="Calibri" w:eastAsia="Calibri" w:hAnsi="Calibri" w:cs="Calibri"/>
          <w:sz w:val="22"/>
          <w:szCs w:val="22"/>
          <w:lang w:val="en-GB"/>
        </w:rPr>
        <w:t xml:space="preserve"> – Part I of the Contract – Special Conditions which elaborate on the subject of the Contract, the amount of Goods, delivery terms and procedure, Contract price and rates (if applicable), security of liability implementation and other conditions agreed upon by the Parties related to the object of Procurement. In case GC part of a standard Contract is amended, such amendments are clearly defined in SC part of the Contract. </w:t>
      </w:r>
    </w:p>
    <w:p w14:paraId="07D0859C"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bCs/>
          <w:sz w:val="22"/>
          <w:szCs w:val="22"/>
          <w:lang w:val="en-GB"/>
        </w:rPr>
        <w:t xml:space="preserve">1.19. </w:t>
      </w:r>
      <w:r w:rsidRPr="0053433D">
        <w:rPr>
          <w:rFonts w:ascii="Calibri" w:eastAsia="Calibri" w:hAnsi="Calibri" w:cs="Calibri"/>
          <w:b/>
          <w:sz w:val="22"/>
          <w:szCs w:val="22"/>
          <w:lang w:val="en-GB"/>
        </w:rPr>
        <w:t xml:space="preserve">Price of the Contract </w:t>
      </w:r>
      <w:r w:rsidRPr="0053433D">
        <w:rPr>
          <w:rFonts w:ascii="Calibri" w:eastAsia="Calibri" w:hAnsi="Calibri" w:cs="Calibri"/>
          <w:sz w:val="22"/>
          <w:szCs w:val="22"/>
          <w:lang w:val="en-GB"/>
        </w:rPr>
        <w:t>– the sum payable for the Goods in accordance with the Contract, including the taxes.</w:t>
      </w:r>
    </w:p>
    <w:p w14:paraId="65A277BA"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1.20. </w:t>
      </w:r>
      <w:r w:rsidRPr="0053433D">
        <w:rPr>
          <w:rFonts w:ascii="Calibri" w:eastAsia="Calibri" w:hAnsi="Calibri" w:cs="Calibri"/>
          <w:b/>
          <w:sz w:val="22"/>
          <w:szCs w:val="22"/>
          <w:lang w:val="en-GB"/>
        </w:rPr>
        <w:t xml:space="preserve">Object of the Contract </w:t>
      </w:r>
      <w:r w:rsidRPr="0053433D">
        <w:rPr>
          <w:rFonts w:ascii="Calibri" w:eastAsia="Calibri" w:hAnsi="Calibri" w:cs="Calibri"/>
          <w:sz w:val="22"/>
          <w:szCs w:val="22"/>
          <w:lang w:val="en-GB"/>
        </w:rPr>
        <w:t xml:space="preserve">– the Goods and services related to their provision, concerning which the Parties to the Contract agreed under SC part of the Contract and which comply with the requirements established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t>
      </w:r>
    </w:p>
    <w:p w14:paraId="24D81468"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1.21. </w:t>
      </w:r>
      <w:r w:rsidRPr="0053433D">
        <w:rPr>
          <w:rFonts w:ascii="Calibri" w:eastAsia="Calibri" w:hAnsi="Calibri" w:cs="Calibri"/>
          <w:b/>
          <w:sz w:val="22"/>
          <w:szCs w:val="22"/>
          <w:lang w:val="en-GB"/>
        </w:rPr>
        <w:t>Party</w:t>
      </w:r>
      <w:r w:rsidRPr="0053433D">
        <w:rPr>
          <w:rFonts w:ascii="Calibri" w:eastAsia="Calibri" w:hAnsi="Calibri" w:cs="Calibri"/>
          <w:sz w:val="22"/>
          <w:szCs w:val="22"/>
          <w:lang w:val="en-GB"/>
        </w:rPr>
        <w:t xml:space="preserve"> (to the Contract) –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or the Supplier each taken separately. </w:t>
      </w:r>
      <w:r w:rsidRPr="0053433D">
        <w:rPr>
          <w:rFonts w:ascii="Calibri" w:eastAsia="Calibri" w:hAnsi="Calibri" w:cs="Calibri"/>
          <w:b/>
          <w:sz w:val="22"/>
          <w:szCs w:val="22"/>
          <w:lang w:val="en-GB"/>
        </w:rPr>
        <w:t xml:space="preserve">The Parties </w:t>
      </w:r>
      <w:r w:rsidRPr="0053433D">
        <w:rPr>
          <w:rFonts w:ascii="Calibri" w:eastAsia="Calibri" w:hAnsi="Calibri" w:cs="Calibri"/>
          <w:sz w:val="22"/>
          <w:szCs w:val="22"/>
          <w:lang w:val="en-GB"/>
        </w:rPr>
        <w:t>(to the Contract)</w:t>
      </w:r>
      <w:r w:rsidRPr="0053433D">
        <w:rPr>
          <w:rFonts w:ascii="Calibri" w:eastAsia="Calibri" w:hAnsi="Calibri" w:cs="Calibri"/>
          <w:b/>
          <w:sz w:val="22"/>
          <w:szCs w:val="22"/>
          <w:lang w:val="en-GB"/>
        </w:rPr>
        <w:t xml:space="preserve"> </w:t>
      </w:r>
      <w:r w:rsidRPr="0053433D">
        <w:rPr>
          <w:rFonts w:ascii="Calibri" w:eastAsia="Calibri" w:hAnsi="Calibri" w:cs="Calibri"/>
          <w:bCs/>
          <w:sz w:val="22"/>
          <w:szCs w:val="22"/>
          <w:lang w:val="en-GB"/>
        </w:rPr>
        <w:t xml:space="preserve">–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and the Supplier both taken together.</w:t>
      </w:r>
    </w:p>
    <w:p w14:paraId="10939A99"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1.22. </w:t>
      </w:r>
      <w:r w:rsidRPr="0053433D">
        <w:rPr>
          <w:rFonts w:ascii="Calibri" w:eastAsia="Calibri" w:hAnsi="Calibri" w:cs="Calibri"/>
          <w:b/>
          <w:sz w:val="22"/>
          <w:szCs w:val="22"/>
          <w:lang w:val="en-GB"/>
        </w:rPr>
        <w:t xml:space="preserve">Minimal losses agreed upon by the Parties in advance </w:t>
      </w:r>
      <w:r w:rsidRPr="0053433D">
        <w:rPr>
          <w:rFonts w:ascii="Calibri" w:eastAsia="Calibri" w:hAnsi="Calibri" w:cs="Calibri"/>
          <w:sz w:val="22"/>
          <w:szCs w:val="22"/>
          <w:lang w:val="en-GB"/>
        </w:rPr>
        <w:t>– the sum of money established under the Contract or calculated in accordance with the procedure established under the Contract, which is also undisputable, which the Party that fails to implement the liability or implements it improperly undertakes the liability to pay to the other Party</w:t>
      </w:r>
      <w:r w:rsidRPr="0053433D">
        <w:rPr>
          <w:rFonts w:ascii="Calibri" w:eastAsia="Calibri" w:hAnsi="Calibri" w:cs="Calibri"/>
          <w:color w:val="000000"/>
          <w:sz w:val="22"/>
          <w:szCs w:val="22"/>
          <w:lang w:val="en-GB"/>
        </w:rPr>
        <w:t>.</w:t>
      </w:r>
    </w:p>
    <w:p w14:paraId="099E97A2"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1.23. </w:t>
      </w:r>
      <w:r w:rsidRPr="0053433D">
        <w:rPr>
          <w:rFonts w:ascii="Calibri" w:eastAsia="Calibri" w:hAnsi="Calibri" w:cs="Calibri"/>
          <w:b/>
          <w:sz w:val="22"/>
          <w:szCs w:val="22"/>
          <w:lang w:val="en-GB"/>
        </w:rPr>
        <w:t xml:space="preserve">Technical specification </w:t>
      </w:r>
      <w:r w:rsidRPr="0053433D">
        <w:rPr>
          <w:rFonts w:ascii="Calibri" w:eastAsia="Calibri" w:hAnsi="Calibri" w:cs="Calibri"/>
          <w:sz w:val="22"/>
          <w:szCs w:val="22"/>
          <w:lang w:val="en-GB"/>
        </w:rPr>
        <w:t xml:space="preserve">– requirements applicable to the Goods and the services related to their provision established in the Procurement Conditions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t>
      </w:r>
    </w:p>
    <w:p w14:paraId="242BD03C"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1.24. </w:t>
      </w:r>
      <w:r w:rsidRPr="0053433D">
        <w:rPr>
          <w:rFonts w:ascii="Calibri" w:eastAsia="Calibri" w:hAnsi="Calibri" w:cs="Calibri"/>
          <w:b/>
          <w:sz w:val="22"/>
          <w:szCs w:val="22"/>
          <w:lang w:val="en-GB"/>
        </w:rPr>
        <w:t>Legal acts</w:t>
      </w:r>
      <w:r w:rsidRPr="0053433D">
        <w:rPr>
          <w:rFonts w:ascii="Calibri" w:eastAsia="Calibri" w:hAnsi="Calibri" w:cs="Calibri"/>
          <w:sz w:val="22"/>
          <w:szCs w:val="22"/>
          <w:lang w:val="en-GB"/>
        </w:rPr>
        <w:t xml:space="preserve"> – legal acts of the Republic of Lithuania and international agreements, European Union legal acts or documents of any third party, which, irrespectively of their legal power and (or) jurisdiction are binding to any Party and (or) have influence upon the implementation of this Contract as well as internal legal acts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which the Supplier was acquainted to. </w:t>
      </w:r>
    </w:p>
    <w:p w14:paraId="3FE051FB"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1.25. </w:t>
      </w:r>
      <w:r w:rsidRPr="0053433D">
        <w:rPr>
          <w:rFonts w:ascii="Calibri" w:eastAsia="Calibri" w:hAnsi="Calibri" w:cs="Calibri"/>
          <w:b/>
          <w:sz w:val="22"/>
          <w:szCs w:val="22"/>
          <w:lang w:val="en-GB"/>
        </w:rPr>
        <w:t>Supplier</w:t>
      </w:r>
      <w:r w:rsidRPr="0053433D">
        <w:rPr>
          <w:rFonts w:ascii="Calibri" w:eastAsia="Calibri" w:hAnsi="Calibri" w:cs="Calibri"/>
          <w:color w:val="000000"/>
          <w:sz w:val="22"/>
          <w:szCs w:val="22"/>
          <w:lang w:val="en-GB"/>
        </w:rPr>
        <w:t xml:space="preserve"> – a natural or legal person (group of entities) indicated under SC part of the Contract as the provider of Goods indicated under SC part of the Contract.</w:t>
      </w:r>
    </w:p>
    <w:p w14:paraId="1BB5EF44"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1.26. </w:t>
      </w:r>
      <w:r w:rsidRPr="0053433D">
        <w:rPr>
          <w:rFonts w:ascii="Calibri" w:eastAsia="Calibri" w:hAnsi="Calibri" w:cs="Calibri"/>
          <w:b/>
          <w:sz w:val="22"/>
          <w:szCs w:val="22"/>
          <w:lang w:val="en-GB"/>
        </w:rPr>
        <w:t>Third person</w:t>
      </w:r>
      <w:r w:rsidRPr="0053433D">
        <w:rPr>
          <w:rFonts w:ascii="Calibri" w:eastAsia="Calibri" w:hAnsi="Calibri" w:cs="Calibri"/>
          <w:sz w:val="22"/>
          <w:szCs w:val="22"/>
          <w:lang w:val="en-GB"/>
        </w:rPr>
        <w:t xml:space="preserve"> – any natural or legal person (also the state, state institutions, municipality and municipality institutions), which is not a Party to this Contract. </w:t>
      </w:r>
    </w:p>
    <w:p w14:paraId="2DA8B874"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1.27. </w:t>
      </w:r>
      <w:r w:rsidRPr="0053433D">
        <w:rPr>
          <w:rFonts w:ascii="Calibri" w:eastAsia="Calibri" w:hAnsi="Calibri" w:cs="Calibri"/>
          <w:b/>
          <w:sz w:val="22"/>
          <w:szCs w:val="22"/>
          <w:lang w:val="en-GB"/>
        </w:rPr>
        <w:t>Law on Public Procurement</w:t>
      </w:r>
      <w:r w:rsidRPr="0053433D">
        <w:rPr>
          <w:rFonts w:ascii="Calibri" w:eastAsia="Calibri" w:hAnsi="Calibri" w:cs="Calibri"/>
          <w:sz w:val="22"/>
          <w:szCs w:val="22"/>
          <w:lang w:val="en-GB"/>
        </w:rPr>
        <w:t xml:space="preserve"> – Law on Public Procurement of the Republic of Lithuania or Law on Procurement by Contracting Authorities Operating in the Water, Energy, Transport or Postal Services Sectors of the Republic of Lithuania or Law on Public Procurement Executed in the Fields of Defence and Safety of the Republic of Lithuania. </w:t>
      </w:r>
    </w:p>
    <w:p w14:paraId="3CB90F2F" w14:textId="77777777" w:rsidR="003B5735" w:rsidRPr="0053433D" w:rsidRDefault="003B5735" w:rsidP="003B5735">
      <w:pPr>
        <w:spacing w:line="259" w:lineRule="auto"/>
        <w:ind w:firstLine="709"/>
        <w:jc w:val="both"/>
        <w:rPr>
          <w:rFonts w:ascii="Calibri" w:eastAsia="Calibri" w:hAnsi="Calibri" w:cs="Calibri"/>
          <w:bCs/>
          <w:iCs/>
          <w:strike/>
          <w:color w:val="000000"/>
          <w:sz w:val="22"/>
          <w:szCs w:val="22"/>
          <w:lang w:val="en-GB"/>
        </w:rPr>
      </w:pPr>
      <w:r w:rsidRPr="0053433D">
        <w:rPr>
          <w:rFonts w:ascii="Calibri" w:eastAsia="Calibri" w:hAnsi="Calibri" w:cs="Calibri"/>
          <w:color w:val="000000"/>
          <w:sz w:val="22"/>
          <w:szCs w:val="22"/>
          <w:lang w:val="en-GB"/>
        </w:rPr>
        <w:t xml:space="preserve">1.28. </w:t>
      </w:r>
      <w:r w:rsidRPr="0053433D">
        <w:rPr>
          <w:rFonts w:ascii="Calibri" w:eastAsia="Calibri" w:hAnsi="Calibri" w:cs="Calibri"/>
          <w:sz w:val="22"/>
          <w:szCs w:val="22"/>
          <w:lang w:val="en-GB"/>
        </w:rPr>
        <w:t>The definitions of other concepts used comply with the definitions provided in the Law on Public Procurement and other legal acts.</w:t>
      </w:r>
    </w:p>
    <w:p w14:paraId="22885E22" w14:textId="77777777" w:rsidR="003B5735" w:rsidRPr="0053433D" w:rsidRDefault="003B5735" w:rsidP="003B5735">
      <w:pPr>
        <w:tabs>
          <w:tab w:val="left" w:pos="540"/>
          <w:tab w:val="num" w:pos="2880"/>
        </w:tabs>
        <w:spacing w:line="259" w:lineRule="auto"/>
        <w:ind w:firstLine="709"/>
        <w:jc w:val="center"/>
        <w:rPr>
          <w:rFonts w:ascii="Calibri" w:eastAsia="Calibri" w:hAnsi="Calibri" w:cs="Calibri"/>
          <w:bCs/>
          <w:iCs/>
          <w:color w:val="000000"/>
          <w:sz w:val="22"/>
          <w:szCs w:val="22"/>
          <w:lang w:val="en-GB"/>
        </w:rPr>
      </w:pPr>
    </w:p>
    <w:p w14:paraId="649012F2" w14:textId="77777777" w:rsidR="003B5735" w:rsidRPr="0053433D" w:rsidRDefault="003B5735" w:rsidP="003B5735">
      <w:pPr>
        <w:tabs>
          <w:tab w:val="left" w:pos="540"/>
          <w:tab w:val="num" w:pos="2880"/>
        </w:tabs>
        <w:spacing w:line="259" w:lineRule="auto"/>
        <w:jc w:val="center"/>
        <w:rPr>
          <w:rFonts w:ascii="Calibri" w:eastAsia="Calibri" w:hAnsi="Calibri" w:cs="Calibri"/>
          <w:b/>
          <w:bCs/>
          <w:iCs/>
          <w:color w:val="000000"/>
          <w:sz w:val="22"/>
          <w:szCs w:val="22"/>
          <w:lang w:val="en-GB"/>
        </w:rPr>
      </w:pPr>
      <w:r w:rsidRPr="0053433D">
        <w:rPr>
          <w:rFonts w:ascii="Calibri" w:eastAsia="Calibri" w:hAnsi="Calibri" w:cs="Calibri"/>
          <w:b/>
          <w:bCs/>
          <w:iCs/>
          <w:color w:val="000000"/>
          <w:sz w:val="22"/>
          <w:szCs w:val="22"/>
          <w:lang w:val="en-GB"/>
        </w:rPr>
        <w:t xml:space="preserve">II. </w:t>
      </w:r>
      <w:r w:rsidRPr="0053433D">
        <w:rPr>
          <w:rFonts w:ascii="Calibri" w:eastAsia="Calibri" w:hAnsi="Calibri" w:cs="Calibri"/>
          <w:b/>
          <w:bCs/>
          <w:iCs/>
          <w:sz w:val="22"/>
          <w:szCs w:val="22"/>
          <w:lang w:val="en-GB"/>
        </w:rPr>
        <w:t>CONSTITUTION AND EXPLANATION OF THE CONTRACT</w:t>
      </w:r>
    </w:p>
    <w:p w14:paraId="0633AA87"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bCs/>
          <w:iCs/>
          <w:color w:val="000000"/>
          <w:sz w:val="22"/>
          <w:szCs w:val="22"/>
          <w:lang w:val="en-GB"/>
        </w:rPr>
      </w:pPr>
    </w:p>
    <w:p w14:paraId="0721C401"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 </w:t>
      </w:r>
      <w:r w:rsidRPr="0053433D">
        <w:rPr>
          <w:rFonts w:ascii="Calibri" w:eastAsia="Calibri" w:hAnsi="Calibri" w:cs="Calibri"/>
          <w:bCs/>
          <w:iCs/>
          <w:sz w:val="22"/>
          <w:szCs w:val="22"/>
          <w:lang w:val="en-GB"/>
        </w:rPr>
        <w:t xml:space="preserve">The Contract is a solid and inseparable document, which is composed of the below listed documents. The following order of priority is established for the Contract explanation and application purposes: </w:t>
      </w:r>
    </w:p>
    <w:p w14:paraId="35690E5D"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bCs/>
          <w:iCs/>
          <w:sz w:val="22"/>
          <w:szCs w:val="22"/>
          <w:lang w:val="en-GB"/>
        </w:rPr>
      </w:pPr>
      <w:r w:rsidRPr="0053433D">
        <w:rPr>
          <w:rFonts w:ascii="Calibri" w:eastAsia="Calibri" w:hAnsi="Calibri" w:cs="Calibri"/>
          <w:color w:val="000000"/>
          <w:sz w:val="22"/>
          <w:szCs w:val="22"/>
          <w:lang w:val="en-GB"/>
        </w:rPr>
        <w:t xml:space="preserve">2.1. </w:t>
      </w:r>
      <w:r w:rsidRPr="0053433D">
        <w:rPr>
          <w:rFonts w:ascii="Calibri" w:eastAsia="Calibri" w:hAnsi="Calibri" w:cs="Calibri"/>
          <w:bCs/>
          <w:iCs/>
          <w:sz w:val="22"/>
          <w:szCs w:val="22"/>
          <w:lang w:val="en-GB"/>
        </w:rPr>
        <w:t>Technical specification (with Annexes, if any).</w:t>
      </w:r>
    </w:p>
    <w:p w14:paraId="1A58E1E0"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2.2. </w:t>
      </w:r>
      <w:r w:rsidRPr="0053433D">
        <w:rPr>
          <w:rFonts w:ascii="Calibri" w:eastAsia="Calibri" w:hAnsi="Calibri" w:cs="Calibri"/>
          <w:bCs/>
          <w:iCs/>
          <w:sz w:val="22"/>
          <w:szCs w:val="22"/>
          <w:lang w:val="en-GB"/>
        </w:rPr>
        <w:t xml:space="preserve">SC part of the Contract (with Annexes, if any, except for the Technical Specification). </w:t>
      </w:r>
    </w:p>
    <w:p w14:paraId="5EDE0AEA"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2.3. </w:t>
      </w:r>
      <w:r w:rsidRPr="0053433D">
        <w:rPr>
          <w:rFonts w:ascii="Calibri" w:eastAsia="Calibri" w:hAnsi="Calibri" w:cs="Calibri"/>
          <w:bCs/>
          <w:iCs/>
          <w:sz w:val="22"/>
          <w:szCs w:val="22"/>
          <w:lang w:val="en-GB"/>
        </w:rPr>
        <w:t>Final Tender of the Supplier of the Goods.</w:t>
      </w:r>
    </w:p>
    <w:p w14:paraId="0755AA39"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2.4. </w:t>
      </w:r>
      <w:r w:rsidRPr="0053433D">
        <w:rPr>
          <w:rFonts w:ascii="Calibri" w:eastAsia="Calibri" w:hAnsi="Calibri" w:cs="Calibri"/>
          <w:bCs/>
          <w:iCs/>
          <w:sz w:val="22"/>
          <w:szCs w:val="22"/>
          <w:lang w:val="en-GB"/>
        </w:rPr>
        <w:t>GC part of the Contract.</w:t>
      </w:r>
    </w:p>
    <w:p w14:paraId="7C6FFFCE"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2.5. </w:t>
      </w:r>
      <w:r w:rsidRPr="0053433D">
        <w:rPr>
          <w:rFonts w:ascii="Calibri" w:eastAsia="Calibri" w:hAnsi="Calibri" w:cs="Calibri"/>
          <w:bCs/>
          <w:iCs/>
          <w:sz w:val="22"/>
          <w:szCs w:val="22"/>
          <w:lang w:val="en-GB"/>
        </w:rPr>
        <w:t>Procurement documents.</w:t>
      </w:r>
    </w:p>
    <w:p w14:paraId="6FB57D64"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 </w:t>
      </w:r>
      <w:r w:rsidRPr="0053433D">
        <w:rPr>
          <w:rFonts w:ascii="Calibri" w:eastAsia="Calibri" w:hAnsi="Calibri" w:cs="Calibri"/>
          <w:bCs/>
          <w:iCs/>
          <w:sz w:val="22"/>
          <w:szCs w:val="22"/>
          <w:lang w:val="en-GB"/>
        </w:rPr>
        <w:t>In case of discrepancy or contradiction the documents ranked according to their priority under Item 2 of the Contract shall be followed.</w:t>
      </w:r>
    </w:p>
    <w:p w14:paraId="20985366"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4. </w:t>
      </w:r>
      <w:r w:rsidRPr="0053433D">
        <w:rPr>
          <w:rFonts w:ascii="Calibri" w:eastAsia="Calibri" w:hAnsi="Calibri" w:cs="Calibri"/>
          <w:bCs/>
          <w:iCs/>
          <w:sz w:val="22"/>
          <w:szCs w:val="22"/>
          <w:lang w:val="en-GB"/>
        </w:rPr>
        <w:t xml:space="preserve">The Contract is concluded, applied and explained in accordance with the legal acts of the Republic of Lithuania, provided that the Parties did not agree otherwise under SC part of the Contract. </w:t>
      </w:r>
    </w:p>
    <w:p w14:paraId="0EC44374" w14:textId="77777777" w:rsidR="003B5735" w:rsidRPr="0053433D" w:rsidRDefault="003B5735" w:rsidP="003B5735">
      <w:pPr>
        <w:tabs>
          <w:tab w:val="left" w:pos="54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5. </w:t>
      </w:r>
      <w:r w:rsidRPr="0053433D">
        <w:rPr>
          <w:rFonts w:ascii="Calibri" w:eastAsia="Calibri" w:hAnsi="Calibri" w:cs="Calibri"/>
          <w:bCs/>
          <w:iCs/>
          <w:sz w:val="22"/>
          <w:szCs w:val="22"/>
          <w:lang w:val="en-GB"/>
        </w:rPr>
        <w:t xml:space="preserve">The calculation of the minimal losses of the Parties agreed upon in advance is commenced </w:t>
      </w:r>
      <w:r w:rsidRPr="0053433D">
        <w:rPr>
          <w:rFonts w:ascii="Calibri" w:eastAsia="Calibri" w:hAnsi="Calibri" w:cs="Calibri"/>
          <w:sz w:val="22"/>
          <w:szCs w:val="22"/>
          <w:lang w:val="en-GB"/>
        </w:rPr>
        <w:t xml:space="preserve">on the next day after the term of the last day for liability implementation established under the Contract and is </w:t>
      </w:r>
      <w:r w:rsidRPr="0053433D">
        <w:rPr>
          <w:rFonts w:ascii="Calibri" w:eastAsia="Calibri" w:hAnsi="Calibri" w:cs="Calibri"/>
          <w:sz w:val="22"/>
          <w:szCs w:val="22"/>
          <w:lang w:val="en-GB"/>
        </w:rPr>
        <w:lastRenderedPageBreak/>
        <w:t xml:space="preserve">concluded when the Party completes the implementation of the liabilities (the final calculation day is considered to be the day of implementing the liabilities). </w:t>
      </w:r>
    </w:p>
    <w:p w14:paraId="1A5C72FD" w14:textId="77777777" w:rsidR="003B5735" w:rsidRPr="0053433D" w:rsidRDefault="003B5735" w:rsidP="003B5735">
      <w:pPr>
        <w:tabs>
          <w:tab w:val="num" w:pos="540"/>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 </w:t>
      </w:r>
      <w:r w:rsidRPr="0053433D">
        <w:rPr>
          <w:rFonts w:ascii="Calibri" w:eastAsia="Calibri" w:hAnsi="Calibri" w:cs="Calibri"/>
          <w:bCs/>
          <w:iCs/>
          <w:sz w:val="22"/>
          <w:szCs w:val="22"/>
          <w:lang w:val="en-GB"/>
        </w:rPr>
        <w:t>The names of the Parts and Articles of the Contract are used for the convenience of reference only</w:t>
      </w:r>
      <w:r w:rsidRPr="0053433D">
        <w:rPr>
          <w:rFonts w:ascii="Calibri" w:eastAsia="Calibri" w:hAnsi="Calibri" w:cs="Calibri"/>
          <w:sz w:val="22"/>
          <w:szCs w:val="22"/>
          <w:lang w:val="en-GB"/>
        </w:rPr>
        <w:t xml:space="preserve">, thus when explaining the Contract can be used merely as an additional tool. </w:t>
      </w:r>
    </w:p>
    <w:p w14:paraId="67B41013" w14:textId="77777777" w:rsidR="003B5735" w:rsidRPr="0053433D" w:rsidRDefault="003B5735" w:rsidP="003B5735">
      <w:pPr>
        <w:tabs>
          <w:tab w:val="left" w:pos="360"/>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 </w:t>
      </w:r>
      <w:r w:rsidRPr="0053433D">
        <w:rPr>
          <w:rFonts w:ascii="Calibri" w:eastAsia="Calibri" w:hAnsi="Calibri" w:cs="Calibri"/>
          <w:sz w:val="22"/>
          <w:szCs w:val="22"/>
          <w:lang w:val="en-GB"/>
        </w:rPr>
        <w:t>Provided that the Contract does not establish otherwise, the validity term of the Contract and other terms are calculated in calendar days.</w:t>
      </w:r>
      <w:r w:rsidRPr="0053433D">
        <w:rPr>
          <w:rFonts w:ascii="Calibri" w:eastAsia="Calibri" w:hAnsi="Calibri" w:cs="Calibri"/>
          <w:color w:val="000000"/>
          <w:sz w:val="22"/>
          <w:szCs w:val="22"/>
          <w:lang w:val="en-GB"/>
        </w:rPr>
        <w:t xml:space="preserve"> </w:t>
      </w:r>
    </w:p>
    <w:p w14:paraId="01D9A3A4" w14:textId="77777777" w:rsidR="003B5735" w:rsidRPr="0053433D" w:rsidRDefault="003B5735" w:rsidP="003B5735">
      <w:pPr>
        <w:tabs>
          <w:tab w:val="num" w:pos="540"/>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8. </w:t>
      </w:r>
      <w:r w:rsidRPr="0053433D">
        <w:rPr>
          <w:rFonts w:ascii="Calibri" w:eastAsia="Calibri" w:hAnsi="Calibri" w:cs="Calibri"/>
          <w:sz w:val="22"/>
          <w:szCs w:val="22"/>
          <w:lang w:val="en-GB"/>
        </w:rPr>
        <w:t xml:space="preserve">In case the payment or liability implementation term coincides with a state festival or a holiday in the Republic of Lithuania, according to the Contract the term for implementing the liability and making the payment is the first working day after the respectful day.  </w:t>
      </w:r>
    </w:p>
    <w:p w14:paraId="15676BED"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9. </w:t>
      </w:r>
      <w:r w:rsidRPr="0053433D">
        <w:rPr>
          <w:rFonts w:ascii="Calibri" w:eastAsia="Calibri" w:hAnsi="Calibri" w:cs="Calibri"/>
          <w:sz w:val="22"/>
          <w:szCs w:val="22"/>
          <w:lang w:val="en-GB"/>
        </w:rPr>
        <w:t>Depending on the context the words in the Contract provided in singular may also mean plural and vice versa.</w:t>
      </w:r>
    </w:p>
    <w:p w14:paraId="3BA4100F"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10. </w:t>
      </w:r>
      <w:r w:rsidRPr="0053433D">
        <w:rPr>
          <w:rFonts w:ascii="Calibri" w:eastAsia="Calibri" w:hAnsi="Calibri" w:cs="Calibri"/>
          <w:sz w:val="22"/>
          <w:szCs w:val="22"/>
          <w:lang w:val="en-GB"/>
        </w:rPr>
        <w:t>In cases when there is a difference in the meaning indicated in words and numbers, the meaning indicated in words precedes.</w:t>
      </w:r>
    </w:p>
    <w:p w14:paraId="2008D955" w14:textId="77777777" w:rsidR="003B5735" w:rsidRPr="0053433D" w:rsidRDefault="003B5735" w:rsidP="003B5735">
      <w:pPr>
        <w:tabs>
          <w:tab w:val="num" w:pos="540"/>
          <w:tab w:val="num" w:pos="792"/>
          <w:tab w:val="left" w:pos="1701"/>
          <w:tab w:val="num" w:pos="2880"/>
        </w:tabs>
        <w:spacing w:line="259" w:lineRule="auto"/>
        <w:jc w:val="center"/>
        <w:rPr>
          <w:rFonts w:ascii="Calibri" w:eastAsia="Calibri" w:hAnsi="Calibri" w:cs="Calibri"/>
          <w:b/>
          <w:color w:val="000000"/>
          <w:sz w:val="22"/>
          <w:szCs w:val="22"/>
          <w:lang w:val="en-GB"/>
        </w:rPr>
      </w:pPr>
    </w:p>
    <w:p w14:paraId="0E86491B" w14:textId="77777777" w:rsidR="003B5735" w:rsidRPr="0053433D" w:rsidRDefault="003B5735" w:rsidP="003B5735">
      <w:pPr>
        <w:tabs>
          <w:tab w:val="num" w:pos="540"/>
          <w:tab w:val="num" w:pos="792"/>
          <w:tab w:val="left" w:pos="1701"/>
          <w:tab w:val="num" w:pos="2880"/>
        </w:tabs>
        <w:spacing w:line="259" w:lineRule="auto"/>
        <w:jc w:val="center"/>
        <w:rPr>
          <w:rFonts w:ascii="Calibri" w:eastAsia="Calibri" w:hAnsi="Calibri" w:cs="Calibri"/>
          <w:b/>
          <w:sz w:val="22"/>
          <w:szCs w:val="22"/>
          <w:lang w:val="en-GB"/>
        </w:rPr>
      </w:pPr>
      <w:r w:rsidRPr="0053433D">
        <w:rPr>
          <w:rFonts w:ascii="Calibri" w:eastAsia="Calibri" w:hAnsi="Calibri" w:cs="Calibri"/>
          <w:b/>
          <w:color w:val="000000"/>
          <w:sz w:val="22"/>
          <w:szCs w:val="22"/>
          <w:lang w:val="en-GB"/>
        </w:rPr>
        <w:t xml:space="preserve">III. </w:t>
      </w:r>
      <w:r w:rsidRPr="0053433D">
        <w:rPr>
          <w:rFonts w:ascii="Calibri" w:eastAsia="Calibri" w:hAnsi="Calibri" w:cs="Calibri"/>
          <w:b/>
          <w:sz w:val="22"/>
          <w:szCs w:val="22"/>
          <w:lang w:val="en-GB"/>
        </w:rPr>
        <w:t>THE RIGHTS AND LIABILITIES OF THE PARTIES</w:t>
      </w:r>
    </w:p>
    <w:p w14:paraId="50AF3F43" w14:textId="77777777" w:rsidR="003B5735" w:rsidRPr="0053433D" w:rsidRDefault="003B5735" w:rsidP="003B5735">
      <w:pPr>
        <w:tabs>
          <w:tab w:val="num" w:pos="540"/>
          <w:tab w:val="num" w:pos="792"/>
          <w:tab w:val="left" w:pos="1701"/>
          <w:tab w:val="num" w:pos="2880"/>
        </w:tabs>
        <w:spacing w:line="259" w:lineRule="auto"/>
        <w:jc w:val="center"/>
        <w:rPr>
          <w:rFonts w:ascii="Calibri" w:eastAsia="Calibri" w:hAnsi="Calibri" w:cs="Calibri"/>
          <w:b/>
          <w:color w:val="000000"/>
          <w:sz w:val="22"/>
          <w:szCs w:val="22"/>
          <w:lang w:val="en-GB"/>
        </w:rPr>
      </w:pPr>
    </w:p>
    <w:p w14:paraId="6E1ADEDB"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11. </w:t>
      </w:r>
      <w:r w:rsidRPr="0053433D">
        <w:rPr>
          <w:rFonts w:ascii="Calibri" w:eastAsia="Calibri" w:hAnsi="Calibri" w:cs="Calibri"/>
          <w:sz w:val="22"/>
          <w:szCs w:val="22"/>
          <w:lang w:val="en-GB"/>
        </w:rPr>
        <w:t xml:space="preserve">During the implementation of this Contract the Parties shall undertake the liability to cooperate, collaborate, act properly and honestly in respect of each other. </w:t>
      </w:r>
    </w:p>
    <w:p w14:paraId="17E45885"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12.</w:t>
      </w:r>
      <w:r w:rsidRPr="0053433D">
        <w:rPr>
          <w:rFonts w:ascii="Calibri" w:eastAsia="Calibri" w:hAnsi="Calibri" w:cs="Calibri"/>
          <w:sz w:val="22"/>
          <w:szCs w:val="22"/>
          <w:lang w:val="en-GB"/>
        </w:rPr>
        <w:t xml:space="preserve"> The Supplier shall be liable:</w:t>
      </w:r>
    </w:p>
    <w:p w14:paraId="2E249B98"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12.1. To deliver and transfer the Goods to the Contracting Authority for their control, usage and exploitation following the terms established under SC part of the Contract.</w:t>
      </w:r>
    </w:p>
    <w:p w14:paraId="4D71CF50"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12.2. To deliver the Goods, which are in compliance with the Contract, the Annexes thereto and valid legal acts in respect of quality, assortment and variety indicated under them, to transfer the documents and belongings that would enable using the Goods in accordance with their purpose along with the Goods.</w:t>
      </w:r>
    </w:p>
    <w:p w14:paraId="222B19A3"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12.3. To undertake the risk of loss or malfunction of the Goods until the moment the </w:t>
      </w:r>
      <w:bookmarkStart w:id="3" w:name="_Hlk208838832"/>
      <w:r w:rsidRPr="0053433D">
        <w:rPr>
          <w:rFonts w:ascii="Calibri" w:eastAsia="Calibri" w:hAnsi="Calibri" w:cs="Calibri"/>
          <w:color w:val="000000"/>
          <w:sz w:val="22"/>
          <w:szCs w:val="22"/>
          <w:lang w:val="en-GB"/>
        </w:rPr>
        <w:t xml:space="preserve">note on transfer and acceptance </w:t>
      </w:r>
      <w:bookmarkEnd w:id="3"/>
      <w:r w:rsidRPr="0053433D">
        <w:rPr>
          <w:rFonts w:ascii="Calibri" w:eastAsia="Calibri" w:hAnsi="Calibri" w:cs="Calibri"/>
          <w:color w:val="000000"/>
          <w:sz w:val="22"/>
          <w:szCs w:val="22"/>
          <w:lang w:val="en-GB"/>
        </w:rPr>
        <w:t>of the Goods is signed (hereinafter referred to as the note on transfer and acceptance), provided that SC part of the Contract does not establish otherwise.</w:t>
      </w:r>
    </w:p>
    <w:p w14:paraId="6A83596E"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12.4. In cases established under SC part of the Contract and (or) Technical Specification to mount, install, test and (or) launch the delivered Goods and (or) train the employees identified by the Contracting Authority for working with the Goods and (or) ensure technical maintenance of the Goods until signing the note on transfer and acceptance.</w:t>
      </w:r>
    </w:p>
    <w:p w14:paraId="4C0ABB49"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12.5. To provide technical descriptions of the Goods, usage and maintenance documents, identified under SC part of the Contract and (or) Technical Specification to the Contracting Authority along with the Goods.</w:t>
      </w:r>
    </w:p>
    <w:p w14:paraId="52BFAFB1"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12.6. To cooperate with the Contracting Authority and to consult the Contracting Authority on all the matters pertaining to the implementation of the Contract. Furthermore, to notify the Contracting Authority immediately about any circumstances, which impede or may impede the Supplier to implement the contractual liabilities following the terms established under the Contract. Such notification shall not waive the right of the Contracting Authority to calculate the penalty payment in accordance with the Contract, in case the Goods are not transferred on time.</w:t>
      </w:r>
    </w:p>
    <w:p w14:paraId="1EC400C7"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12.7. The Supplier shall be liable to provide information and (or) report on the course of the implementation of the Contract within 7 (seven) days after the reception of the request of the Contracting Authority, provided that SC part of the Contract does not establish otherwise.</w:t>
      </w:r>
    </w:p>
    <w:p w14:paraId="605EA636"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12.8. In case qualification requirements are established for the employees of the Supplier in the Procurement documents, to ensure that the Contract is implemented by the employees of the Supplier or a Sub-supplier(s) and the employees of the Sub-supplier(s) (when the Supplier invokes a Sub-supplier(s) in cases provided for under the Contract), who have the qualification and experience necessary for implementation of the Contract, in compliance with the requirements established under the Procurement documents and legal acts.</w:t>
      </w:r>
    </w:p>
    <w:p w14:paraId="2A1B503E"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lastRenderedPageBreak/>
        <w:t xml:space="preserve">12.9. </w:t>
      </w:r>
      <w:r w:rsidRPr="0053433D">
        <w:rPr>
          <w:rFonts w:ascii="Calibri" w:eastAsia="Calibri" w:hAnsi="Calibri" w:cs="Calibri"/>
          <w:sz w:val="22"/>
          <w:szCs w:val="22"/>
          <w:lang w:val="en-GB"/>
        </w:rPr>
        <w:t xml:space="preserve">To enable the Contracting Authority and the competent institution supervising it – public institution Transport Competence Agency (hereinafter referred to as TCA) to perform the monitoring of the services under the contract, as it is established under the Regulation No </w:t>
      </w:r>
      <w:r w:rsidRPr="00F45F3B">
        <w:rPr>
          <w:rFonts w:ascii="Calibri" w:eastAsia="Calibri" w:hAnsi="Calibri" w:cs="Calibri"/>
          <w:sz w:val="22"/>
          <w:szCs w:val="22"/>
          <w:lang w:val="en-GB"/>
        </w:rPr>
        <w:t xml:space="preserve">2017/373 </w:t>
      </w:r>
      <w:r w:rsidRPr="0053433D">
        <w:rPr>
          <w:rFonts w:ascii="Calibri" w:eastAsia="Calibri" w:hAnsi="Calibri" w:cs="Calibri"/>
          <w:sz w:val="22"/>
          <w:szCs w:val="22"/>
          <w:lang w:val="en-GB"/>
        </w:rPr>
        <w:t>rule ATM/ANS.OR.B.015 “Contracted activities” and under the request of the Contracting Authority and/or competent institution supervising it – TCA, to provide the information and documents pertaining to the implementation of the Contract (this provision shall be applicable, when the activity implemented by the Contracting Authority, identified under ANS provider certificate, comprises the Goods (or part thereof) according to the Contract).</w:t>
      </w:r>
    </w:p>
    <w:p w14:paraId="74E22034"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12.10. To protect the Contracting Authority from any claims or losses, occurring due to the actions or negligence of the Supplier or the persons that the Supplier is responsible for during the implementation of the Contract at own expense as well as to reimburse the damages of these actions caused to the Contracting Authority and (or) third persons, including also those caused by the breaches of any legal acts or breaches of the rights of any persons.</w:t>
      </w:r>
    </w:p>
    <w:p w14:paraId="21FA683F"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12.11. To implement other liabilities and obligations, envisaged under the Contract and the Annexes thereto as well as valid legal acts, properly.</w:t>
      </w:r>
    </w:p>
    <w:p w14:paraId="1E7E0E62"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13. The Supplier shall confirm holding all the licences, permits and authorisations to provide the respectful Goods.</w:t>
      </w:r>
    </w:p>
    <w:p w14:paraId="64FA82BE"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14.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Supplier</w:t>
      </w:r>
      <w:r w:rsidRPr="0053433D">
        <w:rPr>
          <w:rFonts w:ascii="Calibri" w:eastAsia="Calibri" w:hAnsi="Calibri" w:cs="Calibri"/>
          <w:sz w:val="22"/>
          <w:szCs w:val="22"/>
          <w:lang w:val="en-GB"/>
        </w:rPr>
        <w:t xml:space="preserve"> shall be entitled:</w:t>
      </w:r>
    </w:p>
    <w:p w14:paraId="79769540"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14.1. To request the Contracting Authority to provide the documents and other information, which are necessary for proper implementation of the Contract.</w:t>
      </w:r>
    </w:p>
    <w:p w14:paraId="5548BD79"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14.2. To receive the payment envisaged under the Contract for the delivered Goods of excellent quality.</w:t>
      </w:r>
    </w:p>
    <w:p w14:paraId="6299A34C"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14.3. To implement other rights established under the Contract and legal acts. </w:t>
      </w:r>
    </w:p>
    <w:p w14:paraId="3B1A7A5E"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15.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be liable:</w:t>
      </w:r>
    </w:p>
    <w:p w14:paraId="01D5473D"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15.1. During the implementation of the Contract to cooperate with the Supplier and to provide the information reasonably necessary for the implementation of the Contract.</w:t>
      </w:r>
    </w:p>
    <w:p w14:paraId="6E1A8F87"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15.2. To create opportunities for the employees of the Supplier, who meet the pre-defined requirements, to enter the restricted access area of the Contracted Authority or the area controlled by the airport, when that is necessary for implementation of the Contract.</w:t>
      </w:r>
    </w:p>
    <w:p w14:paraId="0C0119DF"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15.3. To appoint the person(s) responsible for implementation of the Contract and the amendments thereto (in case they are concluded), following the provisions of the Law on Public Procurement.</w:t>
      </w:r>
    </w:p>
    <w:p w14:paraId="214A32BE"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15.4. To accept the Goods delivered and installed (when that is established under part SC of the Contract and (or) Technical Specification) by the Supplier in accordance with the procedure established under the Contract.</w:t>
      </w:r>
    </w:p>
    <w:p w14:paraId="36895560"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15.4. To implement other liabilities, established under the Contract and valid legal acts properly.</w:t>
      </w:r>
    </w:p>
    <w:p w14:paraId="4D9D201C"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16.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be entitled:</w:t>
      </w:r>
    </w:p>
    <w:p w14:paraId="1FE5C304"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16.1. To request the Supplier to implement the liabilities established under the Contract and valid legal acts properly and on time.</w:t>
      </w:r>
    </w:p>
    <w:p w14:paraId="4C77390F"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16.2. To control the quality of the delivered Goods by refusing to accept Goods of poor quality. </w:t>
      </w:r>
    </w:p>
    <w:p w14:paraId="14D4CEAA"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16.3. To request the Supplier to rectify the faults of Goods of poor quality or replace the respectful Goods with Goods of excellent quality during the term established under the Contract or indicated by the Contracting Authority free of charge.</w:t>
      </w:r>
    </w:p>
    <w:p w14:paraId="43091DE8"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16.4. To deduct the forfeit and other losses incurred due to the fault of the Supplier from the sums payable to the Supplier, having notified the Supplier about it in written.</w:t>
      </w:r>
    </w:p>
    <w:p w14:paraId="4FCD386E"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16.</w:t>
      </w:r>
      <w:r>
        <w:rPr>
          <w:rFonts w:ascii="Calibri" w:eastAsia="Calibri" w:hAnsi="Calibri" w:cs="Calibri"/>
          <w:color w:val="000000"/>
          <w:sz w:val="22"/>
          <w:szCs w:val="22"/>
          <w:lang w:val="en-GB"/>
        </w:rPr>
        <w:t>5</w:t>
      </w:r>
      <w:r w:rsidRPr="0053433D">
        <w:rPr>
          <w:rFonts w:ascii="Calibri" w:eastAsia="Calibri" w:hAnsi="Calibri" w:cs="Calibri"/>
          <w:color w:val="000000"/>
          <w:sz w:val="22"/>
          <w:szCs w:val="22"/>
          <w:lang w:val="en-GB"/>
        </w:rPr>
        <w:t>. To implement other rights established under the Contract and legal acts.</w:t>
      </w:r>
    </w:p>
    <w:p w14:paraId="0EFAA410" w14:textId="77777777" w:rsidR="003B5735" w:rsidRPr="0053433D" w:rsidRDefault="003B5735" w:rsidP="003B5735">
      <w:pPr>
        <w:tabs>
          <w:tab w:val="num" w:pos="540"/>
          <w:tab w:val="num" w:pos="792"/>
          <w:tab w:val="left" w:pos="1701"/>
          <w:tab w:val="num" w:pos="2880"/>
        </w:tabs>
        <w:spacing w:line="259" w:lineRule="auto"/>
        <w:jc w:val="center"/>
        <w:rPr>
          <w:rFonts w:ascii="Calibri" w:eastAsia="Calibri" w:hAnsi="Calibri" w:cs="Calibri"/>
          <w:color w:val="000000"/>
          <w:sz w:val="22"/>
          <w:szCs w:val="22"/>
          <w:lang w:val="en-GB"/>
        </w:rPr>
      </w:pPr>
    </w:p>
    <w:p w14:paraId="4074B3F5" w14:textId="77777777" w:rsidR="003B5735" w:rsidRPr="0053433D" w:rsidRDefault="003B5735" w:rsidP="003B5735">
      <w:pPr>
        <w:tabs>
          <w:tab w:val="num" w:pos="540"/>
          <w:tab w:val="num" w:pos="792"/>
          <w:tab w:val="left" w:pos="1701"/>
          <w:tab w:val="num" w:pos="2880"/>
        </w:tabs>
        <w:spacing w:line="259" w:lineRule="auto"/>
        <w:jc w:val="center"/>
        <w:rPr>
          <w:rFonts w:ascii="Calibri" w:eastAsia="Calibri" w:hAnsi="Calibri" w:cs="Calibri"/>
          <w:b/>
          <w:sz w:val="22"/>
          <w:szCs w:val="22"/>
          <w:lang w:val="en-GB"/>
        </w:rPr>
      </w:pPr>
      <w:r w:rsidRPr="0053433D">
        <w:rPr>
          <w:rFonts w:ascii="Calibri" w:eastAsia="Calibri" w:hAnsi="Calibri" w:cs="Calibri"/>
          <w:b/>
          <w:sz w:val="22"/>
          <w:szCs w:val="22"/>
          <w:lang w:val="en-GB"/>
        </w:rPr>
        <w:t>IV. THE CONTRACT PRICE, PRICING AND PAYMENT PROCEDURE</w:t>
      </w:r>
    </w:p>
    <w:p w14:paraId="5828960B" w14:textId="77777777" w:rsidR="003B5735" w:rsidRPr="0053433D" w:rsidRDefault="003B5735" w:rsidP="003B5735">
      <w:pPr>
        <w:tabs>
          <w:tab w:val="num" w:pos="540"/>
          <w:tab w:val="num" w:pos="792"/>
          <w:tab w:val="left" w:pos="1701"/>
          <w:tab w:val="num" w:pos="2880"/>
        </w:tabs>
        <w:spacing w:line="259" w:lineRule="auto"/>
        <w:jc w:val="center"/>
        <w:rPr>
          <w:rFonts w:ascii="Calibri" w:eastAsia="Calibri" w:hAnsi="Calibri" w:cs="Calibri"/>
          <w:color w:val="000000"/>
          <w:sz w:val="22"/>
          <w:szCs w:val="22"/>
          <w:lang w:val="en-GB"/>
        </w:rPr>
      </w:pPr>
    </w:p>
    <w:p w14:paraId="28110E3F"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17. </w:t>
      </w:r>
      <w:r w:rsidRPr="0053433D">
        <w:rPr>
          <w:rFonts w:ascii="Calibri" w:eastAsia="Calibri" w:hAnsi="Calibri" w:cs="Calibri"/>
          <w:sz w:val="22"/>
          <w:szCs w:val="22"/>
          <w:lang w:val="en-GB"/>
        </w:rPr>
        <w:t>The Contract price is indicated under SC part of the Contract.</w:t>
      </w:r>
    </w:p>
    <w:p w14:paraId="315C5018" w14:textId="77777777" w:rsidR="003B5735" w:rsidRPr="0053433D" w:rsidRDefault="003B5735" w:rsidP="003B5735">
      <w:pPr>
        <w:tabs>
          <w:tab w:val="num" w:pos="540"/>
          <w:tab w:val="num" w:pos="792"/>
          <w:tab w:val="left" w:pos="1701"/>
          <w:tab w:val="num" w:pos="2880"/>
        </w:tabs>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18.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pay the Supplier for the Goods in accordance with the prices indicated by the Supplier in the Tender, i.e., for the Goods indicated in the Technical Specification the fixed </w:t>
      </w:r>
      <w:r w:rsidRPr="0053433D">
        <w:rPr>
          <w:rFonts w:ascii="Calibri" w:eastAsia="Calibri" w:hAnsi="Calibri" w:cs="Calibri"/>
          <w:sz w:val="22"/>
          <w:szCs w:val="22"/>
          <w:lang w:val="en-GB"/>
        </w:rPr>
        <w:lastRenderedPageBreak/>
        <w:t xml:space="preserve">amount rate and (or) price established under the Tender and SC part of the Contract is paid, taking into consideration the pricing indicated under this Chapter or SC part of the Contract. </w:t>
      </w:r>
    </w:p>
    <w:p w14:paraId="3D796DF4"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19. </w:t>
      </w:r>
      <w:r w:rsidRPr="0053433D">
        <w:rPr>
          <w:rFonts w:ascii="Calibri" w:eastAsia="Calibri" w:hAnsi="Calibri" w:cs="Calibri"/>
          <w:sz w:val="22"/>
          <w:szCs w:val="22"/>
          <w:lang w:val="en-GB"/>
        </w:rPr>
        <w:t xml:space="preserve">The Contract price (rates) shall be fixed and shall not be amended during the whole Contract validity term, except for the cases when the VAT tariff applied to Goods and the Services related to their provision is changed after signing the Contract or the rates are changed in accordance with the procedure and conditions established under Item 20 of the GC part of the Contract. The recalculated price (rates) is recorded under a written agreement between the Parties and shall be applicable to those Goods and the Services related to their provision, which shall be provided after the day of such agreement signed between the Parties comes into force (provided that it is indicated in SC part of the Contract that this condition is applicable). </w:t>
      </w:r>
    </w:p>
    <w:p w14:paraId="767BFD2F"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20. </w:t>
      </w:r>
      <w:r w:rsidRPr="0053433D">
        <w:rPr>
          <w:rFonts w:ascii="Calibri" w:eastAsia="Calibri" w:hAnsi="Calibri" w:cs="Calibri"/>
          <w:sz w:val="22"/>
          <w:szCs w:val="22"/>
          <w:lang w:val="en-GB"/>
        </w:rPr>
        <w:t>During the Contract validity term any Party to the Contract shall be entitled to initiate recalculation (change) of the rates under the following conditions:</w:t>
      </w:r>
    </w:p>
    <w:p w14:paraId="0DACE239"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20.1. The recalculation can be made not earlier than 6 (six) months after </w:t>
      </w:r>
      <w:sdt>
        <w:sdtPr>
          <w:rPr>
            <w:rFonts w:ascii="Calibri" w:eastAsia="Calibri" w:hAnsi="Calibri" w:cs="Calibri"/>
            <w:sz w:val="22"/>
            <w:szCs w:val="22"/>
            <w:lang w:val="en-GB"/>
          </w:rPr>
          <w:alias w:val="Pasirinkite"/>
          <w:tag w:val="Pasirinkite"/>
          <w:id w:val="-1461952951"/>
          <w:placeholder>
            <w:docPart w:val="E92EC6FF87964855980ED6685FD61D4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53433D">
            <w:rPr>
              <w:rFonts w:ascii="Calibri" w:eastAsia="Calibri" w:hAnsi="Calibri" w:cs="Calibri"/>
              <w:sz w:val="22"/>
              <w:szCs w:val="22"/>
              <w:lang w:val="en-GB"/>
            </w:rPr>
            <w:t>the day of conclusion of this Contract</w:t>
          </w:r>
        </w:sdtContent>
      </w:sdt>
      <w:r w:rsidRPr="0053433D">
        <w:rPr>
          <w:rFonts w:ascii="Calibri" w:eastAsia="Calibri" w:hAnsi="Calibri" w:cs="Calibri"/>
          <w:sz w:val="22"/>
          <w:szCs w:val="22"/>
          <w:lang w:val="en-GB"/>
        </w:rPr>
        <w:t xml:space="preserve"> (</w:t>
      </w:r>
      <w:r w:rsidRPr="0053433D">
        <w:rPr>
          <w:rFonts w:ascii="Calibri" w:eastAsia="Calibri" w:hAnsi="Calibri" w:cs="Calibri"/>
          <w:i/>
          <w:iCs/>
          <w:sz w:val="22"/>
          <w:szCs w:val="22"/>
          <w:lang w:val="en-GB"/>
        </w:rPr>
        <w:t>in case the recalculation was already performed – from the day of the last recalculation in accordance with this Item</w:t>
      </w:r>
      <w:r w:rsidRPr="0053433D">
        <w:rPr>
          <w:rFonts w:ascii="Calibri" w:eastAsia="Calibri" w:hAnsi="Calibri" w:cs="Calibri"/>
          <w:sz w:val="22"/>
          <w:szCs w:val="22"/>
          <w:lang w:val="en-GB"/>
        </w:rPr>
        <w:t>), provided that the change in consumer goods and services prices (k) exceeds 5 percent. When performing the recalculation the Parties shall follow the Indicator Database data announced publicly on the website of official statistics by Lithuanian Department of Statistics, without requesting the other Party to provide a document or confirmation issued by Lithuanian Department of Statistics or other institution.</w:t>
      </w:r>
    </w:p>
    <w:p w14:paraId="3C6F58C8"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20.2. In the agreement on amending the rates the Parties shall be liable to indicate the index value at the beginning of the period and the date it was established, index value at the end of the period and the date it was established, rate change (k), recalculated rates, recalculated value of the initial Contract.</w:t>
      </w:r>
    </w:p>
    <w:p w14:paraId="16ADD3B7"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20.3. The recalculated rates shall be applicable to the orders submitted after the Parties enter an agreement regarding the recalculation of the rates.</w:t>
      </w:r>
    </w:p>
    <w:p w14:paraId="259FCBE7"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20.4. New rates are calculated using the following formula:</w:t>
      </w:r>
    </w:p>
    <w:p w14:paraId="7E5E2E23" w14:textId="77777777" w:rsidR="003B5735" w:rsidRPr="0053433D" w:rsidRDefault="00000000" w:rsidP="003B5735">
      <w:pPr>
        <w:spacing w:line="259" w:lineRule="auto"/>
        <w:ind w:firstLine="720"/>
        <w:jc w:val="both"/>
        <w:rPr>
          <w:rFonts w:ascii="Calibri" w:eastAsia="Calibri" w:hAnsi="Calibri" w:cs="Calibri"/>
          <w:i/>
          <w:sz w:val="22"/>
          <w:szCs w:val="22"/>
          <w:lang w:val="en-GB"/>
        </w:rPr>
      </w:pPr>
      <m:oMath>
        <m:sSub>
          <m:sSubPr>
            <m:ctrlPr>
              <w:rPr>
                <w:rFonts w:ascii="Cambria Math" w:eastAsia="Calibri" w:hAnsi="Cambria Math" w:cs="Calibri"/>
                <w:i/>
                <w:sz w:val="22"/>
                <w:szCs w:val="22"/>
                <w:lang w:val="en-GB"/>
              </w:rPr>
            </m:ctrlPr>
          </m:sSubPr>
          <m:e>
            <m:r>
              <w:rPr>
                <w:rFonts w:ascii="Cambria Math" w:eastAsia="Calibri" w:hAnsi="Cambria Math" w:cs="Calibri"/>
                <w:sz w:val="22"/>
                <w:szCs w:val="22"/>
                <w:lang w:val="en-GB"/>
              </w:rPr>
              <m:t>a</m:t>
            </m:r>
          </m:e>
          <m:sub>
            <m:r>
              <w:rPr>
                <w:rFonts w:ascii="Cambria Math" w:eastAsia="Calibri" w:hAnsi="Cambria Math" w:cs="Calibri"/>
                <w:sz w:val="22"/>
                <w:szCs w:val="22"/>
                <w:lang w:val="en-GB"/>
              </w:rPr>
              <m:t>1</m:t>
            </m:r>
          </m:sub>
        </m:sSub>
        <m:r>
          <w:rPr>
            <w:rFonts w:ascii="Cambria Math" w:eastAsia="Calibri" w:hAnsi="Cambria Math" w:cs="Calibri"/>
            <w:sz w:val="22"/>
            <w:szCs w:val="22"/>
            <w:lang w:val="en-GB"/>
          </w:rPr>
          <m:t>=</m:t>
        </m:r>
        <m:r>
          <w:rPr>
            <w:rFonts w:ascii="Cambria Math" w:hAnsi="Cambria Math" w:cs="Calibri"/>
            <w:sz w:val="22"/>
            <w:szCs w:val="22"/>
            <w:lang w:val="en-GB"/>
          </w:rPr>
          <m:t>a+</m:t>
        </m:r>
        <m:d>
          <m:dPr>
            <m:ctrlPr>
              <w:rPr>
                <w:rFonts w:ascii="Cambria Math" w:hAnsi="Cambria Math" w:cs="Calibri"/>
                <w:i/>
                <w:sz w:val="22"/>
                <w:szCs w:val="22"/>
                <w:lang w:val="en-GB"/>
              </w:rPr>
            </m:ctrlPr>
          </m:dPr>
          <m:e>
            <m:f>
              <m:fPr>
                <m:ctrlPr>
                  <w:rPr>
                    <w:rFonts w:ascii="Cambria Math" w:hAnsi="Cambria Math" w:cs="Calibri"/>
                    <w:i/>
                    <w:sz w:val="22"/>
                    <w:szCs w:val="22"/>
                    <w:lang w:val="en-GB"/>
                  </w:rPr>
                </m:ctrlPr>
              </m:fPr>
              <m:num>
                <m:r>
                  <w:rPr>
                    <w:rFonts w:ascii="Cambria Math" w:hAnsi="Cambria Math" w:cs="Calibri"/>
                    <w:sz w:val="22"/>
                    <w:szCs w:val="22"/>
                    <w:lang w:val="en-GB"/>
                  </w:rPr>
                  <m:t>k</m:t>
                </m:r>
              </m:num>
              <m:den>
                <m:r>
                  <w:rPr>
                    <w:rFonts w:ascii="Cambria Math" w:hAnsi="Cambria Math" w:cs="Calibri"/>
                    <w:sz w:val="22"/>
                    <w:szCs w:val="22"/>
                    <w:lang w:val="en-GB"/>
                  </w:rPr>
                  <m:t>100</m:t>
                </m:r>
              </m:den>
            </m:f>
            <m:r>
              <w:rPr>
                <w:rFonts w:ascii="Cambria Math" w:hAnsi="Cambria Math" w:cs="Calibri"/>
                <w:sz w:val="22"/>
                <w:szCs w:val="22"/>
                <w:lang w:val="en-GB"/>
              </w:rPr>
              <m:t>×a</m:t>
            </m:r>
          </m:e>
        </m:d>
      </m:oMath>
      <w:r w:rsidR="003B5735" w:rsidRPr="0053433D">
        <w:rPr>
          <w:rFonts w:ascii="Calibri" w:hAnsi="Calibri" w:cs="Calibri"/>
          <w:i/>
          <w:sz w:val="22"/>
          <w:szCs w:val="22"/>
          <w:lang w:val="en-GB"/>
        </w:rPr>
        <w:t>, where</w:t>
      </w:r>
    </w:p>
    <w:p w14:paraId="7E1CF104"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a – rate (in EUR not including VAT) (in case it was already recalculated, after the last the last recalculation)</w:t>
      </w:r>
    </w:p>
    <w:p w14:paraId="375733D8" w14:textId="77777777" w:rsidR="003B5735" w:rsidRPr="0053433D" w:rsidRDefault="003B5735" w:rsidP="003B5735">
      <w:pPr>
        <w:spacing w:line="259" w:lineRule="auto"/>
        <w:ind w:firstLine="720"/>
        <w:rPr>
          <w:rFonts w:ascii="Calibri" w:eastAsia="Calibri" w:hAnsi="Calibri" w:cs="Calibri"/>
          <w:sz w:val="22"/>
          <w:szCs w:val="22"/>
          <w:lang w:val="en-GB"/>
        </w:rPr>
      </w:pPr>
      <w:r w:rsidRPr="0053433D">
        <w:rPr>
          <w:rFonts w:ascii="Calibri" w:eastAsia="Calibri" w:hAnsi="Calibri" w:cs="Calibri"/>
          <w:sz w:val="22"/>
          <w:szCs w:val="22"/>
          <w:lang w:val="en-GB"/>
        </w:rPr>
        <w:t>a</w:t>
      </w:r>
      <w:r w:rsidRPr="0053433D">
        <w:rPr>
          <w:rFonts w:ascii="Calibri" w:eastAsia="Calibri" w:hAnsi="Calibri" w:cs="Calibri"/>
          <w:sz w:val="22"/>
          <w:szCs w:val="22"/>
          <w:vertAlign w:val="subscript"/>
          <w:lang w:val="en-GB"/>
        </w:rPr>
        <w:t>1</w:t>
      </w:r>
      <w:r w:rsidRPr="0053433D">
        <w:rPr>
          <w:rFonts w:ascii="Calibri" w:eastAsia="Calibri" w:hAnsi="Calibri" w:cs="Calibri"/>
          <w:sz w:val="22"/>
          <w:szCs w:val="22"/>
          <w:lang w:val="en-GB"/>
        </w:rPr>
        <w:t xml:space="preserve"> – recalculated (changed) rate (EUR not including VAT)</w:t>
      </w:r>
    </w:p>
    <w:p w14:paraId="276CB605" w14:textId="77777777" w:rsidR="003B5735" w:rsidRPr="0053433D" w:rsidRDefault="003B5735" w:rsidP="003B5735">
      <w:pPr>
        <w:spacing w:line="259" w:lineRule="auto"/>
        <w:ind w:firstLine="720"/>
        <w:rPr>
          <w:rFonts w:ascii="Calibri" w:eastAsia="Calibri" w:hAnsi="Calibri" w:cs="Calibri"/>
          <w:sz w:val="22"/>
          <w:szCs w:val="22"/>
          <w:lang w:val="en-GB"/>
        </w:rPr>
      </w:pPr>
      <w:r w:rsidRPr="0053433D">
        <w:rPr>
          <w:rFonts w:ascii="Calibri" w:eastAsia="Calibri" w:hAnsi="Calibri" w:cs="Calibri"/>
          <w:sz w:val="22"/>
          <w:szCs w:val="22"/>
          <w:lang w:val="en-GB"/>
        </w:rPr>
        <w:t>k – the change in consumer goods and services prices (increase or decrease in percent) in accordance with consumer price index (</w:t>
      </w:r>
      <w:sdt>
        <w:sdtPr>
          <w:rPr>
            <w:rFonts w:ascii="Calibri" w:eastAsia="Calibri" w:hAnsi="Calibri" w:cs="Calibri"/>
            <w:sz w:val="22"/>
            <w:szCs w:val="22"/>
            <w:lang w:val="en-GB"/>
          </w:rPr>
          <w:id w:val="-1011140752"/>
          <w:placeholder>
            <w:docPart w:val="4CFDF8E365584AAA96E8217DB7BC3E8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3433D">
            <w:rPr>
              <w:rFonts w:ascii="Calibri" w:eastAsia="Calibri" w:hAnsi="Calibri" w:cs="Calibri"/>
              <w:sz w:val="22"/>
              <w:szCs w:val="22"/>
              <w:lang w:val="en-GB"/>
            </w:rPr>
            <w:t>CONSUMER GOODS AND SERVICES</w:t>
          </w:r>
        </w:sdtContent>
      </w:sdt>
      <w:r w:rsidRPr="0053433D">
        <w:rPr>
          <w:rFonts w:ascii="Calibri" w:eastAsia="Calibri" w:hAnsi="Calibri" w:cs="Calibri"/>
          <w:sz w:val="22"/>
          <w:szCs w:val="22"/>
          <w:lang w:val="en-GB"/>
        </w:rPr>
        <w:t xml:space="preserve">). The value of “k” is calculated using a formula: </w:t>
      </w:r>
    </w:p>
    <w:p w14:paraId="108F9B69" w14:textId="77777777" w:rsidR="003B5735" w:rsidRPr="0053433D" w:rsidRDefault="003B5735" w:rsidP="003B5735">
      <w:pPr>
        <w:spacing w:line="259" w:lineRule="auto"/>
        <w:ind w:firstLine="720"/>
        <w:jc w:val="both"/>
        <w:rPr>
          <w:rFonts w:ascii="Calibri" w:eastAsia="Calibri" w:hAnsi="Calibri" w:cs="Calibri"/>
          <w:sz w:val="22"/>
          <w:szCs w:val="22"/>
          <w:lang w:val="en-GB"/>
        </w:rPr>
      </w:pPr>
      <m:oMath>
        <m:r>
          <w:rPr>
            <w:rFonts w:ascii="Cambria Math" w:eastAsia="Calibri" w:hAnsi="Cambria Math" w:cs="Calibri"/>
            <w:sz w:val="22"/>
            <w:szCs w:val="22"/>
            <w:lang w:val="en-GB"/>
          </w:rPr>
          <m:t>k =</m:t>
        </m:r>
        <m:f>
          <m:fPr>
            <m:ctrlPr>
              <w:rPr>
                <w:rFonts w:ascii="Cambria Math" w:hAnsi="Cambria Math" w:cs="Calibri"/>
                <w:i/>
                <w:sz w:val="22"/>
                <w:szCs w:val="22"/>
                <w:lang w:val="en-GB"/>
              </w:rPr>
            </m:ctrlPr>
          </m:fPr>
          <m:num>
            <m:sSub>
              <m:sSubPr>
                <m:ctrlPr>
                  <w:rPr>
                    <w:rFonts w:ascii="Cambria Math" w:hAnsi="Cambria Math" w:cs="Calibri"/>
                    <w:i/>
                    <w:sz w:val="22"/>
                    <w:szCs w:val="22"/>
                    <w:lang w:val="en-GB"/>
                  </w:rPr>
                </m:ctrlPr>
              </m:sSubPr>
              <m:e>
                <m:r>
                  <w:rPr>
                    <w:rFonts w:ascii="Cambria Math" w:hAnsi="Cambria Math" w:cs="Calibri"/>
                    <w:sz w:val="22"/>
                    <w:szCs w:val="22"/>
                    <w:lang w:val="en-GB"/>
                  </w:rPr>
                  <m:t>Ind</m:t>
                </m:r>
              </m:e>
              <m:sub>
                <m:r>
                  <w:rPr>
                    <w:rFonts w:ascii="Cambria Math" w:hAnsi="Cambria Math" w:cs="Calibri"/>
                    <w:sz w:val="22"/>
                    <w:szCs w:val="22"/>
                    <w:lang w:val="en-GB"/>
                  </w:rPr>
                  <m:t>latest</m:t>
                </m:r>
              </m:sub>
            </m:sSub>
          </m:num>
          <m:den>
            <m:sSub>
              <m:sSubPr>
                <m:ctrlPr>
                  <w:rPr>
                    <w:rFonts w:ascii="Cambria Math" w:hAnsi="Cambria Math" w:cs="Calibri"/>
                    <w:i/>
                    <w:sz w:val="22"/>
                    <w:szCs w:val="22"/>
                    <w:lang w:val="en-GB"/>
                  </w:rPr>
                </m:ctrlPr>
              </m:sSubPr>
              <m:e>
                <m:r>
                  <w:rPr>
                    <w:rFonts w:ascii="Cambria Math" w:hAnsi="Cambria Math" w:cs="Calibri"/>
                    <w:sz w:val="22"/>
                    <w:szCs w:val="22"/>
                    <w:lang w:val="en-GB"/>
                  </w:rPr>
                  <m:t>Ind</m:t>
                </m:r>
              </m:e>
              <m:sub>
                <m:r>
                  <w:rPr>
                    <w:rFonts w:ascii="Cambria Math" w:hAnsi="Cambria Math" w:cs="Calibri"/>
                    <w:sz w:val="22"/>
                    <w:szCs w:val="22"/>
                    <w:lang w:val="en-GB"/>
                  </w:rPr>
                  <m:t>beginning</m:t>
                </m:r>
              </m:sub>
            </m:sSub>
          </m:den>
        </m:f>
        <m:r>
          <w:rPr>
            <w:rFonts w:ascii="Cambria Math" w:hAnsi="Cambria Math" w:cs="Calibri"/>
            <w:sz w:val="22"/>
            <w:szCs w:val="22"/>
            <w:lang w:val="en-GB"/>
          </w:rPr>
          <m:t>×100-100</m:t>
        </m:r>
      </m:oMath>
      <w:r w:rsidRPr="0053433D">
        <w:rPr>
          <w:rFonts w:ascii="Calibri" w:hAnsi="Calibri" w:cs="Calibri"/>
          <w:sz w:val="22"/>
          <w:szCs w:val="22"/>
          <w:lang w:val="en-GB"/>
        </w:rPr>
        <w:t>, (percent), where</w:t>
      </w:r>
      <w:r w:rsidRPr="0053433D">
        <w:rPr>
          <w:rFonts w:ascii="Calibri" w:eastAsia="Calibri" w:hAnsi="Calibri" w:cs="Calibri"/>
          <w:sz w:val="22"/>
          <w:szCs w:val="22"/>
          <w:lang w:val="en-GB"/>
        </w:rPr>
        <w:t xml:space="preserve"> </w:t>
      </w:r>
    </w:p>
    <w:p w14:paraId="7049CA75"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Ind</w:t>
      </w:r>
      <w:r w:rsidRPr="0053433D">
        <w:rPr>
          <w:rFonts w:ascii="Calibri" w:eastAsia="Calibri" w:hAnsi="Calibri" w:cs="Calibri"/>
          <w:sz w:val="22"/>
          <w:szCs w:val="22"/>
          <w:vertAlign w:val="subscript"/>
          <w:lang w:val="en-GB"/>
        </w:rPr>
        <w:t>latest</w:t>
      </w:r>
      <w:r w:rsidRPr="0053433D">
        <w:rPr>
          <w:rFonts w:ascii="Calibri" w:eastAsia="Calibri" w:hAnsi="Calibri" w:cs="Calibri"/>
          <w:sz w:val="22"/>
          <w:szCs w:val="22"/>
          <w:lang w:val="en-GB"/>
        </w:rPr>
        <w:t xml:space="preserve"> – the latest announced consumer goods and services index for the day of sending the address regarding the price recalculation to the other Party (</w:t>
      </w:r>
      <w:sdt>
        <w:sdtPr>
          <w:rPr>
            <w:rFonts w:ascii="Calibri" w:eastAsia="Calibri" w:hAnsi="Calibri" w:cs="Calibri"/>
            <w:sz w:val="22"/>
            <w:szCs w:val="22"/>
            <w:lang w:val="en-GB"/>
          </w:rPr>
          <w:id w:val="1296644698"/>
          <w:placeholder>
            <w:docPart w:val="A06549DD6D114CC987A38B6F9C9B23E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3433D">
            <w:rPr>
              <w:rFonts w:ascii="Calibri" w:eastAsia="Calibri" w:hAnsi="Calibri" w:cs="Calibri"/>
              <w:sz w:val="22"/>
              <w:szCs w:val="22"/>
              <w:lang w:val="en-GB"/>
            </w:rPr>
            <w:t>CONSUMER GOODS AND SERVICES</w:t>
          </w:r>
        </w:sdtContent>
      </w:sdt>
      <w:r w:rsidRPr="0053433D">
        <w:rPr>
          <w:rFonts w:ascii="Calibri" w:eastAsia="Calibri" w:hAnsi="Calibri" w:cs="Calibri"/>
          <w:sz w:val="22"/>
          <w:szCs w:val="22"/>
          <w:lang w:val="en-GB"/>
        </w:rPr>
        <w:t>).</w:t>
      </w:r>
    </w:p>
    <w:p w14:paraId="59E8D700"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Ind</w:t>
      </w:r>
      <w:r w:rsidRPr="0053433D">
        <w:rPr>
          <w:rFonts w:ascii="Calibri" w:eastAsia="Calibri" w:hAnsi="Calibri" w:cs="Calibri"/>
          <w:sz w:val="22"/>
          <w:szCs w:val="22"/>
          <w:vertAlign w:val="subscript"/>
          <w:lang w:val="en-GB"/>
        </w:rPr>
        <w:t>beginning</w:t>
      </w:r>
      <w:r w:rsidRPr="0053433D">
        <w:rPr>
          <w:rFonts w:ascii="Calibri" w:eastAsia="Calibri" w:hAnsi="Calibri" w:cs="Calibri"/>
          <w:sz w:val="22"/>
          <w:szCs w:val="22"/>
          <w:lang w:val="en-GB"/>
        </w:rPr>
        <w:t xml:space="preserve"> – consumer goods and services index (</w:t>
      </w:r>
      <w:sdt>
        <w:sdtPr>
          <w:rPr>
            <w:rFonts w:ascii="Calibri" w:eastAsia="Calibri" w:hAnsi="Calibri" w:cs="Calibri"/>
            <w:sz w:val="22"/>
            <w:szCs w:val="22"/>
            <w:lang w:val="en-GB"/>
          </w:rPr>
          <w:id w:val="-1902665971"/>
          <w:placeholder>
            <w:docPart w:val="7344DC9B4F244BDDA76C0FD8BE07ED8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3433D">
            <w:rPr>
              <w:rFonts w:ascii="Calibri" w:eastAsia="Calibri" w:hAnsi="Calibri" w:cs="Calibri"/>
              <w:sz w:val="22"/>
              <w:szCs w:val="22"/>
              <w:lang w:val="en-GB"/>
            </w:rPr>
            <w:t>CONSUMER GOODS AND SERVICES</w:t>
          </w:r>
        </w:sdtContent>
      </w:sdt>
      <w:r w:rsidRPr="0053433D">
        <w:rPr>
          <w:rFonts w:ascii="Calibri" w:eastAsia="Calibri" w:hAnsi="Calibri" w:cs="Calibri"/>
          <w:sz w:val="22"/>
          <w:szCs w:val="22"/>
          <w:lang w:val="en-GB"/>
        </w:rPr>
        <w:t xml:space="preserve">) for the beginning of the period (month). In case of first recalculation the beginning of the period (month) is the month of the </w:t>
      </w:r>
      <w:sdt>
        <w:sdtPr>
          <w:rPr>
            <w:rFonts w:ascii="Calibri" w:eastAsia="Calibri" w:hAnsi="Calibri" w:cs="Calibri"/>
            <w:sz w:val="22"/>
            <w:szCs w:val="22"/>
            <w:lang w:val="en-GB"/>
          </w:rPr>
          <w:alias w:val="Pasirinkite"/>
          <w:tag w:val="Pasirinkite"/>
          <w:id w:val="-603956337"/>
          <w:placeholder>
            <w:docPart w:val="CAEB8B8AA90A4D73B1785424005B8A3D"/>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53433D">
            <w:rPr>
              <w:rFonts w:ascii="Calibri" w:eastAsia="Calibri" w:hAnsi="Calibri" w:cs="Calibri"/>
              <w:sz w:val="22"/>
              <w:szCs w:val="22"/>
              <w:lang w:val="en-GB"/>
            </w:rPr>
            <w:t>Contract conclusion day</w:t>
          </w:r>
        </w:sdtContent>
      </w:sdt>
      <w:r w:rsidRPr="0053433D">
        <w:rPr>
          <w:rFonts w:ascii="Calibri" w:eastAsia="Calibri" w:hAnsi="Calibri" w:cs="Calibri"/>
          <w:sz w:val="22"/>
          <w:szCs w:val="22"/>
          <w:lang w:val="en-GB"/>
        </w:rPr>
        <w:t>. In case of second and all the subsequent recalculations the beginning of the period (month) is the month of the respectful index value used for the last recalculation.</w:t>
      </w:r>
    </w:p>
    <w:p w14:paraId="548CF570"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20.5. The values of indexes for the calculations are taken at the accuracy of </w:t>
      </w:r>
      <w:r w:rsidRPr="0053433D">
        <w:rPr>
          <w:rFonts w:ascii="Calibri" w:eastAsia="Calibri" w:hAnsi="Calibri" w:cs="Calibri"/>
          <w:b/>
          <w:bCs/>
          <w:sz w:val="22"/>
          <w:szCs w:val="22"/>
          <w:lang w:val="en-GB"/>
        </w:rPr>
        <w:t>four</w:t>
      </w:r>
      <w:r w:rsidRPr="0053433D">
        <w:rPr>
          <w:rFonts w:ascii="Calibri" w:eastAsia="Calibri" w:hAnsi="Calibri" w:cs="Calibri"/>
          <w:sz w:val="22"/>
          <w:szCs w:val="22"/>
          <w:lang w:val="en-GB"/>
        </w:rPr>
        <w:t xml:space="preserve"> digits after the comma. The calculated change (k) is used for further calculations after rounding to </w:t>
      </w:r>
      <w:r w:rsidRPr="0053433D">
        <w:rPr>
          <w:rFonts w:ascii="Calibri" w:eastAsia="Calibri" w:hAnsi="Calibri" w:cs="Calibri"/>
          <w:b/>
          <w:bCs/>
          <w:sz w:val="22"/>
          <w:szCs w:val="22"/>
          <w:lang w:val="en-GB"/>
        </w:rPr>
        <w:t>one</w:t>
      </w:r>
      <w:r w:rsidRPr="0053433D">
        <w:rPr>
          <w:rFonts w:ascii="Calibri" w:eastAsia="Calibri" w:hAnsi="Calibri" w:cs="Calibri"/>
          <w:i/>
          <w:iCs/>
          <w:sz w:val="22"/>
          <w:szCs w:val="22"/>
          <w:lang w:val="en-GB"/>
        </w:rPr>
        <w:t xml:space="preserve"> </w:t>
      </w:r>
      <w:r w:rsidRPr="0053433D">
        <w:rPr>
          <w:rFonts w:ascii="Calibri" w:eastAsia="Calibri" w:hAnsi="Calibri" w:cs="Calibri"/>
          <w:sz w:val="22"/>
          <w:szCs w:val="22"/>
          <w:lang w:val="en-GB"/>
        </w:rPr>
        <w:t xml:space="preserve">digit after the comma, whereas the calculated rate “a” is rounded to </w:t>
      </w:r>
      <w:r w:rsidRPr="0053433D">
        <w:rPr>
          <w:rFonts w:ascii="Calibri" w:eastAsia="Calibri" w:hAnsi="Calibri" w:cs="Calibri"/>
          <w:b/>
          <w:bCs/>
          <w:sz w:val="22"/>
          <w:szCs w:val="22"/>
          <w:lang w:val="en-GB"/>
        </w:rPr>
        <w:t xml:space="preserve">two </w:t>
      </w:r>
      <w:r w:rsidRPr="0053433D">
        <w:rPr>
          <w:rFonts w:ascii="Calibri" w:eastAsia="Calibri" w:hAnsi="Calibri" w:cs="Calibri"/>
          <w:sz w:val="22"/>
          <w:szCs w:val="22"/>
          <w:lang w:val="en-GB"/>
        </w:rPr>
        <w:t>digits after the comma.</w:t>
      </w:r>
    </w:p>
    <w:p w14:paraId="3EB0ACBE"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sz w:val="22"/>
          <w:szCs w:val="22"/>
          <w:lang w:val="en-GB"/>
        </w:rPr>
        <w:t xml:space="preserve">20.6. </w:t>
      </w:r>
      <w:bookmarkStart w:id="4" w:name="_Hlk142391465"/>
      <w:r w:rsidRPr="0053433D">
        <w:rPr>
          <w:rFonts w:ascii="Calibri" w:eastAsia="Calibri" w:hAnsi="Calibri" w:cs="Calibri"/>
          <w:sz w:val="22"/>
          <w:szCs w:val="22"/>
          <w:lang w:val="en-GB"/>
        </w:rPr>
        <w:t>A subsequent recalculation of the prices or rates cannot encompass the period which had already been subject to recalculation.</w:t>
      </w:r>
      <w:bookmarkEnd w:id="4"/>
    </w:p>
    <w:p w14:paraId="1ADFD3CF"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sz w:val="22"/>
          <w:szCs w:val="22"/>
          <w:lang w:val="en-GB"/>
        </w:rPr>
        <w:t>20.7. The recalculation of the rates shall be documented in an agreement signed by the Contracting Authority and the Supplier on the amendment of the Contract and shall come into force on the first day of the next month after the agreement signing date.</w:t>
      </w:r>
    </w:p>
    <w:p w14:paraId="17CD7D6D"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sz w:val="22"/>
          <w:szCs w:val="22"/>
          <w:lang w:val="en-GB"/>
        </w:rPr>
        <w:t>20.9. The recalculated rates shall be applicable to the Goods and (or) related Services which are ordered or shall be provided after the agreement on recalculation of the rates comes into force.</w:t>
      </w:r>
    </w:p>
    <w:p w14:paraId="41516E2D"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lastRenderedPageBreak/>
        <w:t xml:space="preserve">21. </w:t>
      </w:r>
      <w:r w:rsidRPr="0053433D">
        <w:rPr>
          <w:rFonts w:ascii="Calibri" w:eastAsia="Calibri" w:hAnsi="Calibri" w:cs="Calibri"/>
          <w:sz w:val="22"/>
          <w:szCs w:val="22"/>
          <w:lang w:val="en-GB"/>
        </w:rPr>
        <w:t xml:space="preserve">The Contract price must include the price of the Goods, all the expenses and taxes related to the delivery of the Goods. The rates of the Goods must include all the expenses and taxes pertaining to the delivery of the Goods. The Supplier must include into the price of the Contract/the rates of Goods all the expenses related to the delivery of the Goods, including, but not restricted to: </w:t>
      </w:r>
    </w:p>
    <w:p w14:paraId="6BFC9B4C"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21.1. </w:t>
      </w:r>
      <w:r w:rsidRPr="0053433D">
        <w:rPr>
          <w:rFonts w:ascii="Calibri" w:eastAsia="Calibri" w:hAnsi="Calibri" w:cs="Calibri"/>
          <w:sz w:val="22"/>
          <w:szCs w:val="22"/>
          <w:lang w:val="en-GB"/>
        </w:rPr>
        <w:t>Transportation expenses.</w:t>
      </w:r>
    </w:p>
    <w:p w14:paraId="54DEA27A"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21.2. </w:t>
      </w:r>
      <w:r w:rsidRPr="0053433D">
        <w:rPr>
          <w:rFonts w:ascii="Calibri" w:eastAsia="Calibri" w:hAnsi="Calibri" w:cs="Calibri"/>
          <w:sz w:val="22"/>
          <w:szCs w:val="22"/>
          <w:lang w:val="en-GB"/>
        </w:rPr>
        <w:t xml:space="preserve">Packing, loading, transit, unloading, unpacking, inspection, insurance and other expenses related to the delivery of the Goods. </w:t>
      </w:r>
    </w:p>
    <w:p w14:paraId="7C0C0380"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21.3. </w:t>
      </w:r>
      <w:r w:rsidRPr="0053433D">
        <w:rPr>
          <w:rFonts w:ascii="Calibri" w:eastAsia="Calibri" w:hAnsi="Calibri" w:cs="Calibri"/>
          <w:sz w:val="22"/>
          <w:szCs w:val="22"/>
          <w:lang w:val="en-GB"/>
        </w:rPr>
        <w:t xml:space="preserve">All the expenses related to the preparation and submission of the documents, which are requested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t>
      </w:r>
    </w:p>
    <w:p w14:paraId="73EF35E4"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21.4. </w:t>
      </w:r>
      <w:r w:rsidRPr="0053433D">
        <w:rPr>
          <w:rFonts w:ascii="Calibri" w:eastAsia="Calibri" w:hAnsi="Calibri" w:cs="Calibri"/>
          <w:sz w:val="22"/>
          <w:szCs w:val="22"/>
          <w:lang w:val="en-GB"/>
        </w:rPr>
        <w:t>Expenses related to the acquisition or rent of the devices, tools, equipment, mechanisms necessary for the delivery of the Goods and (or) provision of the related Services as well as exploitation expenses of the respectful equipment and mechanisms.</w:t>
      </w:r>
    </w:p>
    <w:p w14:paraId="3AF3575A"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21.5. </w:t>
      </w:r>
      <w:r w:rsidRPr="0053433D">
        <w:rPr>
          <w:rFonts w:ascii="Calibri" w:eastAsia="Calibri" w:hAnsi="Calibri" w:cs="Calibri"/>
          <w:sz w:val="22"/>
          <w:szCs w:val="22"/>
          <w:lang w:val="en-GB"/>
        </w:rPr>
        <w:t xml:space="preserve">Expenses related to the submission of the usage and maintenance rules and instructions, envisaged under the Technical Specification. </w:t>
      </w:r>
    </w:p>
    <w:p w14:paraId="246AE459"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21.6. </w:t>
      </w:r>
      <w:r w:rsidRPr="0053433D">
        <w:rPr>
          <w:rFonts w:ascii="Calibri" w:eastAsia="Calibri" w:hAnsi="Calibri" w:cs="Calibri"/>
          <w:sz w:val="22"/>
          <w:szCs w:val="22"/>
          <w:lang w:val="en-GB"/>
        </w:rPr>
        <w:t>Warranty repair expenses.</w:t>
      </w:r>
    </w:p>
    <w:p w14:paraId="33C6FD34" w14:textId="77777777" w:rsidR="003B5735" w:rsidRPr="0053433D" w:rsidRDefault="003B5735" w:rsidP="003B5735">
      <w:pPr>
        <w:widowControl w:val="0"/>
        <w:shd w:val="clear" w:color="auto" w:fill="FFFFFF"/>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22. </w:t>
      </w:r>
      <w:r w:rsidRPr="0053433D">
        <w:rPr>
          <w:rFonts w:ascii="Calibri" w:eastAsia="Calibri" w:hAnsi="Calibri" w:cs="Calibri"/>
          <w:sz w:val="22"/>
          <w:szCs w:val="22"/>
          <w:lang w:val="en-GB"/>
        </w:rPr>
        <w:t xml:space="preserve">The risk pertaining to the changes in foreign currency exchange rates, changes in the manufacturer prices shall fall upon the Supplier. </w:t>
      </w:r>
    </w:p>
    <w:p w14:paraId="73EC89AE"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23. </w:t>
      </w:r>
      <w:r w:rsidRPr="0053433D">
        <w:rPr>
          <w:rFonts w:ascii="Calibri" w:eastAsia="Calibri" w:hAnsi="Calibri" w:cs="Calibri"/>
          <w:sz w:val="22"/>
          <w:szCs w:val="22"/>
          <w:lang w:val="en-GB"/>
        </w:rPr>
        <w:t>The payments shall be made for actually delivered Goods; in case the Goods are provided in stages – after the end of every stage.</w:t>
      </w:r>
    </w:p>
    <w:p w14:paraId="546AD797"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24. The Goods shall be delivered in accordance with the terms and procedure established under SC part of the Contract (or Annex(es) to the Contract. The Goods (in case the Contract is concluded with the Supplier from a foreign country) shall be delivered to the Contracting Authority in accordance with Incoterms 2020 rules under DPU conditions (delivered at the place of unloading, indicating the name of the destination place) or under DAP conditions (delivered to the location, indicating the name of the destination place), including the unloading of the Goods and transfer thereof to the Contracting Authority at the location indicated by the Contracting Authority, except for the cases, when SC part of the Contract establishes it otherwise. The place of delivery of the Goods and the address shall be indicated in Sc part of the Contract or by written notification of the Contracting Authority to the Supplier.</w:t>
      </w:r>
    </w:p>
    <w:p w14:paraId="21DD8D9B"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25. The package of the Goods must be in compliance with resilience requirements for loading and unloading works, protect from the impact of meteorological factors during the transportation and storing of the Goods, ensure the maintenance of the Goods during the transportation. The expenses of delivery and unloading of the Goods as well as their accidental loss before their transfer to the Contracting Authority shall fall upon the Supplier. The packaging of the Goods must be labelled, indicating the Contracting Authority, the Supplier, the number of the Contract, when necessary, providing other written or symbolic references regarding the treatment of the packaged Goods. </w:t>
      </w:r>
    </w:p>
    <w:p w14:paraId="4B8E2D4D"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26. </w:t>
      </w:r>
      <w:r w:rsidRPr="0053433D">
        <w:rPr>
          <w:rFonts w:ascii="Calibri" w:eastAsia="Calibri" w:hAnsi="Calibri" w:cs="Calibri"/>
          <w:sz w:val="22"/>
          <w:szCs w:val="22"/>
          <w:lang w:val="en-GB"/>
        </w:rPr>
        <w:t>The Goods shall be transferred to the Contracting Authority at the location indicated by the Contracting Authority, except for the cases when an alternative procedure for the transfer of Goods is established in SC part of the Contract, for example, taking into consideration the delivery conditions of the procured Goods or the price of the Contract (provided that is up to 5000 Euros) the Parties may reach an agreement, indicating it in SC part of the Contract, that the Contracting Authority confirms the delivery of the Goods by accepting (signing) the VAT invoice. The Supplier undertakes the liability to prepare and submit to the Supplier 2 (two) signed copies of the note on transfer and acceptance in accordance with the form provided in the Annex to the Contract</w:t>
      </w:r>
      <w:r w:rsidRPr="0053433D">
        <w:rPr>
          <w:rFonts w:ascii="Calibri" w:eastAsia="Calibri" w:hAnsi="Calibri" w:cs="Calibri"/>
          <w:color w:val="000000"/>
          <w:sz w:val="22"/>
          <w:szCs w:val="22"/>
          <w:lang w:val="en-GB"/>
        </w:rPr>
        <w:t>, which would indicate the names, amounts, price and total sum of the transferred Goods.</w:t>
      </w:r>
    </w:p>
    <w:p w14:paraId="286CD371"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27.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sign the note on transfer and acceptance immediately or not later than within 3 (three) working days from the day of delivery of the Goods and return 1 (one) signed copy of this note to the Supplier.</w:t>
      </w:r>
    </w:p>
    <w:p w14:paraId="71F8622D"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28. </w:t>
      </w:r>
      <w:r w:rsidRPr="0053433D">
        <w:rPr>
          <w:rFonts w:ascii="Calibri" w:eastAsia="Calibri" w:hAnsi="Calibri" w:cs="Calibri"/>
          <w:sz w:val="22"/>
          <w:szCs w:val="22"/>
          <w:lang w:val="en-GB"/>
        </w:rPr>
        <w:t xml:space="preserve">In case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has remarks regarding the packaging, amount, quality of the transferred Goods, the Contracting Authority shall record these remarks in the note on transfer and acceptance or list down the remarks by formalising a separate document of a note form and making a mark </w:t>
      </w:r>
      <w:r w:rsidRPr="0053433D">
        <w:rPr>
          <w:rFonts w:ascii="Calibri" w:eastAsia="Calibri" w:hAnsi="Calibri" w:cs="Calibri"/>
          <w:sz w:val="22"/>
          <w:szCs w:val="22"/>
          <w:lang w:val="en-GB"/>
        </w:rPr>
        <w:lastRenderedPageBreak/>
        <w:t>about it in the note on transfer and acceptance. One of the copies of this note together with one copy of note on transfer and acceptance shall be transferred to the Supplier in accordance with the term established under Item 27 of GC of the Contract.</w:t>
      </w:r>
    </w:p>
    <w:p w14:paraId="60DB472A"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29. </w:t>
      </w:r>
      <w:r w:rsidRPr="0053433D">
        <w:rPr>
          <w:rFonts w:ascii="Calibri" w:eastAsia="Calibri" w:hAnsi="Calibri" w:cs="Calibri"/>
          <w:sz w:val="22"/>
          <w:szCs w:val="22"/>
          <w:lang w:val="en-GB"/>
        </w:rPr>
        <w:t xml:space="preserve">The Supplier shall be liable (until the submission of VAT invoice for the Goods indicated under the note on transfer and acceptance) to rectify the faults of the delivered Goods indicated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not later than within 3 (three) working days from the delivery, unless the Parties agree upon a different term. </w:t>
      </w:r>
    </w:p>
    <w:p w14:paraId="574608F9"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30. </w:t>
      </w:r>
      <w:r w:rsidRPr="0053433D">
        <w:rPr>
          <w:rFonts w:ascii="Calibri" w:eastAsia="Calibri" w:hAnsi="Calibri" w:cs="Calibri"/>
          <w:sz w:val="22"/>
          <w:szCs w:val="22"/>
          <w:lang w:val="en-GB"/>
        </w:rPr>
        <w:t xml:space="preserve">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pay the Supplier for the delivered Goods of good quality not later than within 30 days after the day of reception of VAT invoice </w:t>
      </w:r>
      <w:r w:rsidRPr="0053433D">
        <w:rPr>
          <w:rFonts w:ascii="Calibri" w:eastAsia="Calibri" w:hAnsi="Calibri" w:cs="Calibri"/>
          <w:iCs/>
          <w:sz w:val="22"/>
          <w:szCs w:val="22"/>
          <w:lang w:val="en-GB"/>
        </w:rPr>
        <w:t>(or within other term indicated under SC part of the Contract)</w:t>
      </w:r>
      <w:r w:rsidRPr="0053433D">
        <w:rPr>
          <w:rFonts w:ascii="Calibri" w:eastAsia="Calibri" w:hAnsi="Calibri" w:cs="Calibri"/>
          <w:sz w:val="22"/>
          <w:szCs w:val="22"/>
          <w:lang w:val="en-GB"/>
        </w:rPr>
        <w:t xml:space="preserve"> by making a payment to the bank account indicated in VAT invoice of the Supplier. </w:t>
      </w:r>
    </w:p>
    <w:p w14:paraId="34D315D2" w14:textId="77777777" w:rsidR="003B5735" w:rsidRPr="0053433D" w:rsidRDefault="003B5735" w:rsidP="003B5735">
      <w:pPr>
        <w:spacing w:line="259" w:lineRule="auto"/>
        <w:ind w:firstLine="720"/>
        <w:jc w:val="both"/>
        <w:rPr>
          <w:rFonts w:ascii="Calibri" w:eastAsia="Calibri" w:hAnsi="Calibri" w:cs="Calibri"/>
          <w:bCs/>
          <w:iCs/>
          <w:sz w:val="22"/>
          <w:szCs w:val="22"/>
          <w:lang w:val="en-GB"/>
        </w:rPr>
      </w:pPr>
      <w:r w:rsidRPr="0053433D">
        <w:rPr>
          <w:rFonts w:ascii="Calibri" w:eastAsia="Calibri" w:hAnsi="Calibri" w:cs="Calibri"/>
          <w:color w:val="000000"/>
          <w:sz w:val="22"/>
          <w:szCs w:val="22"/>
          <w:lang w:val="en-GB"/>
        </w:rPr>
        <w:t xml:space="preserve">31. </w:t>
      </w:r>
      <w:r w:rsidRPr="0053433D">
        <w:rPr>
          <w:rFonts w:ascii="Calibri" w:eastAsia="Calibri" w:hAnsi="Calibri" w:cs="Calibri"/>
          <w:sz w:val="22"/>
          <w:szCs w:val="22"/>
          <w:lang w:val="en-GB"/>
        </w:rPr>
        <w:t xml:space="preserve">The </w:t>
      </w:r>
      <w:r w:rsidRPr="00FB4DCB">
        <w:rPr>
          <w:rFonts w:ascii="Calibri" w:eastAsia="Calibri" w:hAnsi="Calibri" w:cs="Calibri"/>
          <w:sz w:val="22"/>
          <w:szCs w:val="22"/>
          <w:lang w:val="en-GB"/>
        </w:rPr>
        <w:t>payment is made to the Supplier in accordance with the VAT invoice provided by him using the information system SABIS. The number and the date of the Contract must be indicated in VAT invoice. The Supplier must submit VAT invoice to the Customer not later than within 5 working days after both Parties sign the note on transfer and acceptance</w:t>
      </w:r>
      <w:r w:rsidRPr="0053433D">
        <w:rPr>
          <w:rFonts w:ascii="Calibri" w:eastAsia="Calibri" w:hAnsi="Calibri" w:cs="Calibri"/>
          <w:sz w:val="22"/>
          <w:szCs w:val="22"/>
          <w:lang w:val="en-GB"/>
        </w:rPr>
        <w:t xml:space="preserve">. </w:t>
      </w:r>
    </w:p>
    <w:p w14:paraId="20F8D935"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bCs/>
          <w:iCs/>
          <w:color w:val="000000"/>
          <w:sz w:val="22"/>
          <w:szCs w:val="22"/>
          <w:lang w:val="en-GB"/>
        </w:rPr>
        <w:t>32.</w:t>
      </w:r>
      <w:r w:rsidRPr="0053433D">
        <w:rPr>
          <w:rFonts w:ascii="Calibri" w:eastAsia="Calibri" w:hAnsi="Calibri"/>
          <w:bCs/>
          <w:iCs/>
          <w:sz w:val="22"/>
          <w:szCs w:val="22"/>
          <w:lang w:val="en-GB"/>
        </w:rPr>
        <w:t xml:space="preserve"> In </w:t>
      </w:r>
      <w:r w:rsidRPr="00FB4DCB">
        <w:rPr>
          <w:rFonts w:ascii="Calibri" w:eastAsia="Calibri" w:hAnsi="Calibri"/>
          <w:bCs/>
          <w:iCs/>
          <w:sz w:val="22"/>
          <w:szCs w:val="22"/>
          <w:lang w:val="en-GB"/>
        </w:rPr>
        <w:t>case the Supplier fails to submit VAT invoice using the system indicated in Item 31 of these conditions, the Customer shall be entitled not to make the payment. The Supplier shall undertake to cover all the expenses, related to the submission of VAT invoice to the Customer using the information system SABIS. The Customer shall not be considered liable for interferences or delays of payment, related to the operation of information system SABIS</w:t>
      </w:r>
      <w:r w:rsidRPr="0053433D">
        <w:rPr>
          <w:rFonts w:ascii="Calibri" w:eastAsia="Calibri" w:hAnsi="Calibri" w:cs="Calibri"/>
          <w:sz w:val="22"/>
          <w:szCs w:val="22"/>
          <w:lang w:val="en-GB"/>
        </w:rPr>
        <w:t xml:space="preserve">. </w:t>
      </w:r>
    </w:p>
    <w:p w14:paraId="05B17769"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33. </w:t>
      </w:r>
      <w:r w:rsidRPr="0053433D">
        <w:rPr>
          <w:rFonts w:ascii="Calibri" w:eastAsia="Calibri" w:hAnsi="Calibri" w:cs="Calibri"/>
          <w:sz w:val="22"/>
          <w:szCs w:val="22"/>
          <w:lang w:val="en-GB"/>
        </w:rPr>
        <w:t xml:space="preserve">The Parties agree that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be entitled to suspend any payments in accordance with the Contract, in case the Supplier fails to provide the Goods envisaged under the Contract or provides these Goods in poor quality or fails to rectify the faults of the provided Goods. </w:t>
      </w:r>
    </w:p>
    <w:p w14:paraId="043EB09E" w14:textId="77777777" w:rsidR="003B5735" w:rsidRPr="0053433D" w:rsidRDefault="003B5735" w:rsidP="003B5735">
      <w:pPr>
        <w:spacing w:line="259" w:lineRule="auto"/>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ab/>
      </w:r>
    </w:p>
    <w:p w14:paraId="740A5D16"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r w:rsidRPr="0053433D">
        <w:rPr>
          <w:rFonts w:ascii="Calibri" w:eastAsia="Calibri" w:hAnsi="Calibri" w:cs="Calibri"/>
          <w:b/>
          <w:color w:val="000000"/>
          <w:sz w:val="22"/>
          <w:szCs w:val="22"/>
          <w:lang w:val="en-GB"/>
        </w:rPr>
        <w:t xml:space="preserve">V. </w:t>
      </w:r>
      <w:r w:rsidRPr="0053433D">
        <w:rPr>
          <w:rFonts w:ascii="Calibri" w:eastAsia="Calibri" w:hAnsi="Calibri" w:cs="Calibri"/>
          <w:b/>
          <w:sz w:val="22"/>
          <w:szCs w:val="22"/>
          <w:lang w:val="en-GB"/>
        </w:rPr>
        <w:t>LIABILITY OF THE PARTIES</w:t>
      </w:r>
    </w:p>
    <w:p w14:paraId="4CA1FDF7"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p>
    <w:p w14:paraId="7D98D900"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34. </w:t>
      </w:r>
      <w:r w:rsidRPr="0053433D">
        <w:rPr>
          <w:rFonts w:ascii="Calibri" w:eastAsia="Calibri" w:hAnsi="Calibri" w:cs="Calibri"/>
          <w:sz w:val="22"/>
          <w:szCs w:val="22"/>
          <w:lang w:val="en-GB"/>
        </w:rPr>
        <w:t xml:space="preserve">In case the Supplier fails to deliver the Goods or a certain part thereof on time, i.e. breaches the term established under the Contract by more than one day, under the request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the Supplier shall pay a penalty equal to 0.05 percent for every day of delay</w:t>
      </w:r>
      <w:r w:rsidRPr="0053433D">
        <w:rPr>
          <w:rFonts w:ascii="Calibri" w:eastAsia="Calibri" w:hAnsi="Calibri" w:cs="Calibri"/>
          <w:color w:val="000000"/>
          <w:sz w:val="22"/>
          <w:szCs w:val="22"/>
          <w:lang w:val="en-GB"/>
        </w:rPr>
        <w:t xml:space="preserve">. </w:t>
      </w:r>
    </w:p>
    <w:p w14:paraId="6BC9C0E5"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35. </w:t>
      </w:r>
      <w:r w:rsidRPr="0053433D">
        <w:rPr>
          <w:rFonts w:ascii="Calibri" w:eastAsia="Calibri" w:hAnsi="Calibri" w:cs="Calibri"/>
          <w:sz w:val="22"/>
          <w:szCs w:val="22"/>
          <w:lang w:val="en-GB"/>
        </w:rPr>
        <w:t xml:space="preserve">In case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fails to pay for Goods of excellent quality delivered on time, under the request of the Supplier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pay a penalty equal to 0.05 percent of the unpaid sum for every day of delay</w:t>
      </w:r>
      <w:r w:rsidRPr="0053433D">
        <w:rPr>
          <w:rFonts w:ascii="Calibri" w:eastAsia="Calibri" w:hAnsi="Calibri" w:cs="Calibri"/>
          <w:color w:val="000000"/>
          <w:sz w:val="22"/>
          <w:szCs w:val="22"/>
          <w:lang w:val="en-GB"/>
        </w:rPr>
        <w:t>.</w:t>
      </w:r>
    </w:p>
    <w:p w14:paraId="35FA009C"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36. </w:t>
      </w:r>
      <w:r w:rsidRPr="0053433D">
        <w:rPr>
          <w:rFonts w:ascii="Calibri" w:eastAsia="Calibri" w:hAnsi="Calibri" w:cs="Calibri"/>
          <w:sz w:val="22"/>
          <w:szCs w:val="22"/>
          <w:lang w:val="en-GB"/>
        </w:rPr>
        <w:t xml:space="preserve">The Supplier shall be liable to entirely reimburse the losses incurred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caused by breaches of other contractual liabilities of the Supplier.</w:t>
      </w:r>
      <w:r w:rsidRPr="0053433D">
        <w:rPr>
          <w:rFonts w:ascii="Calibri" w:eastAsia="Calibri" w:hAnsi="Calibri" w:cs="Calibri"/>
          <w:color w:val="000000"/>
          <w:sz w:val="22"/>
          <w:szCs w:val="22"/>
          <w:lang w:val="en-GB"/>
        </w:rPr>
        <w:t xml:space="preserve"> </w:t>
      </w:r>
    </w:p>
    <w:p w14:paraId="52F63E68"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37. </w:t>
      </w:r>
      <w:r w:rsidRPr="0053433D">
        <w:rPr>
          <w:rFonts w:ascii="Calibri" w:eastAsia="Calibri" w:hAnsi="Calibri" w:cs="Calibri"/>
          <w:sz w:val="22"/>
          <w:szCs w:val="22"/>
          <w:lang w:val="en-GB"/>
        </w:rPr>
        <w:t xml:space="preserve">In order to rectify the faults of the delivered Goods, when the Supplier fails to rectify them during the term agreed upon by the Parties,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be entitled to return the Goods of improper quality to the Supplier or, having notified the Supplier not later than within 3 (three) working days, to employ third persons for the rectification of the faults of the Goods, (provided that such actions would not violate the copyrights of the Supplier or other special rights bestowed by the manufacturer or the Supplier) as well as to request the Supplier to reimburse the sums, paid for the rectification of the Goods.</w:t>
      </w:r>
    </w:p>
    <w:p w14:paraId="4BC4FE89"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38. Having notified the Supplier in written, the Contracting Authority shall be entitled to decrease the sums payable to the Supplier in accordance with the Contract by the amount of losses caused by the Supplier to the Contracting Authority and (or) the penalty payments calculated for the benefit of the Contracting Authority and (or) other applicable forfeit (hereinafter referred to as the forfeit), i.e. to deduct them from the payable sum.</w:t>
      </w:r>
    </w:p>
    <w:p w14:paraId="5F65B70B"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39. </w:t>
      </w:r>
      <w:r w:rsidRPr="0053433D">
        <w:rPr>
          <w:rFonts w:ascii="Calibri" w:eastAsia="Calibri" w:hAnsi="Calibri" w:cs="Calibri"/>
          <w:sz w:val="22"/>
          <w:szCs w:val="22"/>
          <w:lang w:val="en-GB"/>
        </w:rPr>
        <w:t xml:space="preserve">The payment of forfeit does not exempt the Parties from implementing the contractual liabilities and from the liability to cover the losses. </w:t>
      </w:r>
    </w:p>
    <w:p w14:paraId="5C2C02B4"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40. </w:t>
      </w:r>
      <w:r w:rsidRPr="0053433D">
        <w:rPr>
          <w:rFonts w:ascii="Calibri" w:eastAsia="Calibri" w:hAnsi="Calibri" w:cs="Calibri"/>
          <w:sz w:val="22"/>
          <w:szCs w:val="22"/>
          <w:lang w:val="en-GB"/>
        </w:rPr>
        <w:t xml:space="preserve">In case the Supplier fails to implement the contractual obligations or implements them improperly and is imposed the forfeit because of that,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is entitled to request the Supplier to pay all the forfeit sums payable in accordance with the Contract. Before submitting the request </w:t>
      </w:r>
      <w:r w:rsidRPr="0053433D">
        <w:rPr>
          <w:rFonts w:ascii="Calibri" w:eastAsia="Calibri" w:hAnsi="Calibri" w:cs="Calibri"/>
          <w:sz w:val="22"/>
          <w:szCs w:val="22"/>
          <w:lang w:val="en-GB"/>
        </w:rPr>
        <w:lastRenderedPageBreak/>
        <w:t xml:space="preserve">for payment,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warn the Supplier in written within a reasonable term and shall indicate what breach was the reason for submitting this request. </w:t>
      </w:r>
    </w:p>
    <w:p w14:paraId="1F7087D6" w14:textId="77777777" w:rsidR="003B5735" w:rsidRPr="0053433D" w:rsidRDefault="003B5735" w:rsidP="003B5735">
      <w:pPr>
        <w:spacing w:line="259" w:lineRule="auto"/>
        <w:ind w:firstLine="127"/>
        <w:jc w:val="both"/>
        <w:rPr>
          <w:rFonts w:ascii="Calibri" w:eastAsia="Calibri" w:hAnsi="Calibri" w:cs="Calibri"/>
          <w:color w:val="000000"/>
          <w:sz w:val="22"/>
          <w:szCs w:val="22"/>
          <w:lang w:val="en-GB"/>
        </w:rPr>
      </w:pPr>
    </w:p>
    <w:p w14:paraId="3B17EB6B"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r w:rsidRPr="0053433D">
        <w:rPr>
          <w:rFonts w:ascii="Calibri" w:eastAsia="Calibri" w:hAnsi="Calibri" w:cs="Calibri"/>
          <w:b/>
          <w:color w:val="000000"/>
          <w:sz w:val="22"/>
          <w:szCs w:val="22"/>
          <w:lang w:val="en-GB"/>
        </w:rPr>
        <w:t xml:space="preserve">VI. </w:t>
      </w:r>
      <w:r w:rsidRPr="0053433D">
        <w:rPr>
          <w:rFonts w:ascii="Calibri" w:eastAsia="Calibri" w:hAnsi="Calibri" w:cs="Calibri"/>
          <w:b/>
          <w:iCs/>
          <w:sz w:val="22"/>
          <w:szCs w:val="22"/>
          <w:lang w:val="en-GB"/>
        </w:rPr>
        <w:t>FORCE MAJEURE</w:t>
      </w:r>
    </w:p>
    <w:p w14:paraId="1FAF3713"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p>
    <w:p w14:paraId="1FE08728"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41. </w:t>
      </w:r>
      <w:r w:rsidRPr="0053433D">
        <w:rPr>
          <w:rFonts w:ascii="Calibri" w:eastAsia="Calibri" w:hAnsi="Calibri" w:cs="Calibri"/>
          <w:sz w:val="22"/>
          <w:szCs w:val="22"/>
          <w:lang w:val="en-GB"/>
        </w:rPr>
        <w:t xml:space="preserve">The Party shall not be considered liable for failure to implement any liabilities in accordance with this Contract, in case the respectful Party proves that it occurred due to </w:t>
      </w:r>
      <w:r w:rsidRPr="0053433D">
        <w:rPr>
          <w:rFonts w:ascii="Calibri" w:eastAsia="Calibri" w:hAnsi="Calibri" w:cs="Calibri"/>
          <w:i/>
          <w:iCs/>
          <w:sz w:val="22"/>
          <w:szCs w:val="22"/>
          <w:lang w:val="en-GB"/>
        </w:rPr>
        <w:t xml:space="preserve">force majeure </w:t>
      </w:r>
      <w:r w:rsidRPr="0053433D">
        <w:rPr>
          <w:rFonts w:ascii="Calibri" w:eastAsia="Calibri" w:hAnsi="Calibri" w:cs="Calibri"/>
          <w:sz w:val="22"/>
          <w:szCs w:val="22"/>
          <w:lang w:val="en-GB"/>
        </w:rPr>
        <w:t xml:space="preserve">circumstances, which could not be controlled or reasonably foreseen by the Parties as well as they or the occurrence of their outcome could not be prevented. </w:t>
      </w:r>
      <w:r w:rsidRPr="0053433D">
        <w:rPr>
          <w:rFonts w:ascii="Calibri" w:eastAsia="Calibri" w:hAnsi="Calibri" w:cs="Calibri"/>
          <w:i/>
          <w:iCs/>
          <w:sz w:val="22"/>
          <w:szCs w:val="22"/>
          <w:lang w:val="en-GB"/>
        </w:rPr>
        <w:t xml:space="preserve">Force majeure </w:t>
      </w:r>
      <w:r w:rsidRPr="0053433D">
        <w:rPr>
          <w:rFonts w:ascii="Calibri" w:eastAsia="Calibri" w:hAnsi="Calibri" w:cs="Calibri"/>
          <w:sz w:val="22"/>
          <w:szCs w:val="22"/>
          <w:lang w:val="en-GB"/>
        </w:rPr>
        <w:t xml:space="preserve">circumstances are considered to be the circumstances described under Article 6.212 of the Civil Code of the Republic of Lithuania and the Rules on the Exemption from the Liability due to Force Majeure Circumstances, ratified under the Resolution of the Government of the Republic of Lithuania No. 840 of 15 July 1996. When establishing the </w:t>
      </w:r>
      <w:r w:rsidRPr="0053433D">
        <w:rPr>
          <w:rFonts w:ascii="Calibri" w:eastAsia="Calibri" w:hAnsi="Calibri" w:cs="Calibri"/>
          <w:i/>
          <w:iCs/>
          <w:sz w:val="22"/>
          <w:szCs w:val="22"/>
          <w:lang w:val="en-GB"/>
        </w:rPr>
        <w:t xml:space="preserve">force majeure </w:t>
      </w:r>
      <w:r w:rsidRPr="0053433D">
        <w:rPr>
          <w:rFonts w:ascii="Calibri" w:eastAsia="Calibri" w:hAnsi="Calibri" w:cs="Calibri"/>
          <w:sz w:val="22"/>
          <w:szCs w:val="22"/>
          <w:lang w:val="en-GB"/>
        </w:rPr>
        <w:t xml:space="preserve">circumstances the Parties shall follow the Resolution of the Government of the Republic of Lithuania No. 222 of 13 March 1997 “On Ratification of the Procedure for Issuing the Certificates Certifying the Force Majeure Circumstances” or the normative legal acts replacing it. In case force majeure circumstances are present the Parties to the Contract are exempt from the liability for failure to implement the liabilities undertaken under the Contract, partial failure to implement them or improper implementation following the procedure established under the legal acts of the Republic of Lithuania, while the term for implementation of the liabilities is extended. </w:t>
      </w:r>
    </w:p>
    <w:p w14:paraId="03ADC64D"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42. </w:t>
      </w:r>
      <w:r w:rsidRPr="0053433D">
        <w:rPr>
          <w:rFonts w:ascii="Calibri" w:eastAsia="Calibri" w:hAnsi="Calibri" w:cs="Calibri"/>
          <w:sz w:val="22"/>
          <w:szCs w:val="22"/>
          <w:lang w:val="en-GB"/>
        </w:rPr>
        <w:t xml:space="preserve">The Party requesting to exempt it from the liability, must notify the other Party about the occurrence of </w:t>
      </w:r>
      <w:r w:rsidRPr="0053433D">
        <w:rPr>
          <w:rFonts w:ascii="Calibri" w:eastAsia="Calibri" w:hAnsi="Calibri" w:cs="Calibri"/>
          <w:i/>
          <w:iCs/>
          <w:sz w:val="22"/>
          <w:szCs w:val="22"/>
          <w:lang w:val="en-GB"/>
        </w:rPr>
        <w:t xml:space="preserve">force majeure </w:t>
      </w:r>
      <w:r w:rsidRPr="0053433D">
        <w:rPr>
          <w:rFonts w:ascii="Calibri" w:eastAsia="Calibri" w:hAnsi="Calibri" w:cs="Calibri"/>
          <w:sz w:val="22"/>
          <w:szCs w:val="22"/>
          <w:lang w:val="en-GB"/>
        </w:rPr>
        <w:t xml:space="preserve">circumstances in written immediately, but not later than within 10 (ten) working days from the occurrence or identification of such circumstances, submitting the proofs that the respectful Party undertook all reasonable safety measures and made all the possible efforts in order to decrease the expenses or negative outcomes, also to notify about possible term for implementation of the liabilities. A separate notification must also be submitted when the grounds for non-implementation of the liabilities disappear. </w:t>
      </w:r>
    </w:p>
    <w:p w14:paraId="3C9D375D" w14:textId="77777777" w:rsidR="003B5735" w:rsidRPr="0053433D" w:rsidRDefault="003B5735" w:rsidP="003B5735">
      <w:pPr>
        <w:spacing w:line="480" w:lineRule="auto"/>
        <w:ind w:left="283"/>
        <w:jc w:val="both"/>
        <w:rPr>
          <w:rFonts w:ascii="Calibri" w:eastAsia="Calibri" w:hAnsi="Calibri" w:cs="Calibri"/>
          <w:b/>
          <w:iCs/>
          <w:sz w:val="22"/>
          <w:szCs w:val="22"/>
          <w:lang w:val="en-GB"/>
        </w:rPr>
      </w:pPr>
    </w:p>
    <w:p w14:paraId="7661B7E2" w14:textId="77777777" w:rsidR="003B5735" w:rsidRPr="0053433D" w:rsidRDefault="003B5735" w:rsidP="003B5735">
      <w:pPr>
        <w:spacing w:line="259" w:lineRule="auto"/>
        <w:jc w:val="center"/>
        <w:rPr>
          <w:rFonts w:ascii="Calibri" w:eastAsia="Calibri" w:hAnsi="Calibri" w:cs="Calibri"/>
          <w:b/>
          <w:sz w:val="22"/>
          <w:szCs w:val="22"/>
          <w:lang w:val="en-GB"/>
        </w:rPr>
      </w:pPr>
      <w:r w:rsidRPr="0053433D">
        <w:rPr>
          <w:rFonts w:ascii="Calibri" w:eastAsia="Calibri" w:hAnsi="Calibri" w:cs="Calibri"/>
          <w:b/>
          <w:color w:val="000000"/>
          <w:sz w:val="22"/>
          <w:szCs w:val="22"/>
          <w:lang w:val="en-GB"/>
        </w:rPr>
        <w:t xml:space="preserve">VII. </w:t>
      </w:r>
      <w:r w:rsidRPr="0053433D">
        <w:rPr>
          <w:rFonts w:ascii="Calibri" w:eastAsia="Calibri" w:hAnsi="Calibri" w:cs="Calibri"/>
          <w:b/>
          <w:sz w:val="22"/>
          <w:szCs w:val="22"/>
          <w:lang w:val="en-GB"/>
        </w:rPr>
        <w:t>CONFIDENTIALITY AND PERSONAL DATA PROTECTION</w:t>
      </w:r>
    </w:p>
    <w:p w14:paraId="1DD855C9"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p>
    <w:p w14:paraId="0F5FBD17" w14:textId="77777777" w:rsidR="003B5735" w:rsidRPr="0053433D" w:rsidRDefault="003B5735" w:rsidP="003B5735">
      <w:pPr>
        <w:ind w:firstLine="709"/>
        <w:jc w:val="both"/>
        <w:rPr>
          <w:rFonts w:ascii="Calibri" w:hAnsi="Calibri" w:cs="Calibri"/>
          <w:sz w:val="22"/>
          <w:szCs w:val="22"/>
          <w:lang w:val="en-GB"/>
        </w:rPr>
      </w:pPr>
      <w:r w:rsidRPr="0053433D">
        <w:rPr>
          <w:rFonts w:ascii="Calibri" w:hAnsi="Calibri" w:cs="Calibri"/>
          <w:color w:val="000000"/>
          <w:sz w:val="22"/>
          <w:szCs w:val="22"/>
          <w:lang w:val="en-GB"/>
        </w:rPr>
        <w:t>43.</w:t>
      </w:r>
      <w:r w:rsidRPr="0053433D">
        <w:rPr>
          <w:rFonts w:ascii="Calibri" w:hAnsi="Calibri" w:cs="Calibri"/>
          <w:b/>
          <w:color w:val="000000"/>
          <w:sz w:val="22"/>
          <w:szCs w:val="22"/>
          <w:lang w:val="en-GB"/>
        </w:rPr>
        <w:t xml:space="preserve"> </w:t>
      </w:r>
      <w:r w:rsidRPr="0053433D">
        <w:rPr>
          <w:rFonts w:ascii="Calibri" w:hAnsi="Calibri" w:cs="Calibri"/>
          <w:sz w:val="22"/>
          <w:szCs w:val="22"/>
          <w:lang w:val="en-GB"/>
        </w:rPr>
        <w:t xml:space="preserve"> </w:t>
      </w:r>
      <w:r w:rsidRPr="0053433D">
        <w:rPr>
          <w:rFonts w:ascii="Calibri" w:hAnsi="Calibri"/>
          <w:bCs/>
          <w:sz w:val="22"/>
          <w:szCs w:val="22"/>
          <w:lang w:val="en-GB"/>
        </w:rPr>
        <w:t xml:space="preserve">During the implementation of the Contract established under the Contract the provisions of </w:t>
      </w:r>
      <w:r w:rsidRPr="0053433D">
        <w:rPr>
          <w:rFonts w:ascii="Calibri" w:hAnsi="Calibri" w:cs="Calibri"/>
          <w:sz w:val="22"/>
          <w:szCs w:val="22"/>
          <w:lang w:val="en-GB"/>
        </w:rPr>
        <w:t xml:space="preserve">the Regulation (EU) 2016/679 of the European Parliament and of the Council of 27 April 2016 on the protection of natural persons with regard to the processing of personal data and on the free movement of such data, and repealing Directive 95/46/EC (General Data Protection Regulation), Law on Cyber Security of the Republic of Lithuania, Organisational and Technical Cyber Security Requirements and the Description ratified under the Resolution of the Government of the Republic of Lithuania No. 818 of 13 August 2018 “On Implementation of the Law on Cyber Security of the Republic of Lithuania” and other legal acts regulating data protection </w:t>
      </w:r>
      <w:bookmarkStart w:id="5" w:name="_Hlk142301007"/>
      <w:r w:rsidRPr="0053433D">
        <w:rPr>
          <w:rFonts w:ascii="Calibri" w:hAnsi="Calibri" w:cs="Calibri"/>
          <w:sz w:val="22"/>
          <w:szCs w:val="22"/>
          <w:lang w:val="en-GB"/>
        </w:rPr>
        <w:t>shall be followed.</w:t>
      </w:r>
    </w:p>
    <w:bookmarkEnd w:id="5"/>
    <w:p w14:paraId="66E5D041" w14:textId="77777777" w:rsidR="003B5735" w:rsidRPr="0053433D" w:rsidRDefault="003B5735" w:rsidP="003B5735">
      <w:pPr>
        <w:spacing w:line="259" w:lineRule="auto"/>
        <w:ind w:firstLine="709"/>
        <w:jc w:val="both"/>
        <w:rPr>
          <w:rFonts w:ascii="Calibri" w:eastAsia="Calibri" w:hAnsi="Calibri"/>
          <w:sz w:val="22"/>
          <w:szCs w:val="22"/>
          <w:lang w:val="en-GB"/>
        </w:rPr>
      </w:pPr>
      <w:r w:rsidRPr="0053433D">
        <w:rPr>
          <w:rFonts w:ascii="Calibri" w:eastAsia="Calibri" w:hAnsi="Calibri"/>
          <w:bCs/>
          <w:sz w:val="22"/>
          <w:szCs w:val="22"/>
          <w:lang w:val="en-GB"/>
        </w:rPr>
        <w:t>44.</w:t>
      </w:r>
      <w:r w:rsidRPr="0053433D">
        <w:rPr>
          <w:rFonts w:ascii="Calibri" w:eastAsia="Calibri" w:hAnsi="Calibri"/>
          <w:sz w:val="22"/>
          <w:szCs w:val="22"/>
          <w:lang w:val="en-GB"/>
        </w:rPr>
        <w:t xml:space="preserve"> The following shall be considered confidential information:</w:t>
      </w:r>
    </w:p>
    <w:p w14:paraId="19733099"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44.1. All the information expressed in any manner (written, oral, digital or visual), which is received while implementing the liabilities undertaken under the Contract and which is related to the functions implemented by the Parties, except for publicly accessible information, cases envisaged under the legal acts and under written confirmation of the Company that certain provided information is not of confidential nature. </w:t>
      </w:r>
    </w:p>
    <w:p w14:paraId="731C0F08"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44.2. Other information, marked as confidential or even unmarked, but to be considered confidential according to the contents and nature thereof.</w:t>
      </w:r>
    </w:p>
    <w:p w14:paraId="1679A19E"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44.3. When it is unclear, whether the information is confidential, the Party to the Contract shall be liable to address the other Party regarding determining the category of this information.</w:t>
      </w:r>
    </w:p>
    <w:p w14:paraId="5339D9AD"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45. The Supplier shall undertake the following liabilities: </w:t>
      </w:r>
    </w:p>
    <w:p w14:paraId="6D60B349" w14:textId="77777777" w:rsidR="003B5735" w:rsidRPr="0053433D" w:rsidRDefault="003B5735" w:rsidP="003B5735">
      <w:pPr>
        <w:spacing w:line="259" w:lineRule="auto"/>
        <w:ind w:firstLine="720"/>
        <w:contextualSpacing/>
        <w:jc w:val="both"/>
        <w:rPr>
          <w:rFonts w:ascii="Calibri" w:eastAsia="Calibri" w:hAnsi="Calibri"/>
          <w:sz w:val="22"/>
          <w:szCs w:val="22"/>
          <w:lang w:val="en-GB"/>
        </w:rPr>
      </w:pPr>
      <w:r w:rsidRPr="0053433D">
        <w:rPr>
          <w:rFonts w:ascii="Calibri" w:eastAsia="Calibri" w:hAnsi="Calibri"/>
          <w:sz w:val="22"/>
          <w:szCs w:val="22"/>
          <w:lang w:val="en-GB"/>
        </w:rPr>
        <w:t>45.1. To comply with confidentiality liabilities and personal data protection requirements, to use confidential information only for the purposes of implementing the contractual liabilities and to the extent necessary for the contractual obligations of the Parties.</w:t>
      </w:r>
    </w:p>
    <w:p w14:paraId="31CAF7DF"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lastRenderedPageBreak/>
        <w:t>45.2. Not to disclose, publish, transfer or in any other manner pass the confidential information to third persons as well as not to use confidential information for the interests of third natural or legal persons, which in was received in any form for the purposes of contractual liabilities from the Party during the Contract validity term and after the implementation of the Contract or termination of the Contract without prior written consent of the other Party, unless the laws of the Republic of Lithuania and other legal acts establish it otherwise.</w:t>
      </w:r>
    </w:p>
    <w:p w14:paraId="529405B2"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45.3. To not use confidential information for personal needs and those of third parties or in a manner that would cause harm to the Party transferring the information.</w:t>
      </w:r>
    </w:p>
    <w:p w14:paraId="13AB55C8"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45.4. To follow the following provisions and principles pertaining to work with confidential information:</w:t>
      </w:r>
    </w:p>
    <w:p w14:paraId="2F06A483"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45.4.1. Information confidentiality – confidential information protection from unsanctioned disclosure. </w:t>
      </w:r>
    </w:p>
    <w:p w14:paraId="2CE1FAAD"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45.4.2. Integrity – confidential information protection from unsanctioned or accidental alteration.</w:t>
      </w:r>
    </w:p>
    <w:p w14:paraId="745A8474"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45.4.3. Accessibility – ensuring that confidential information is accessible to lawful users, i.e., persons, who were appointed responsible for the reception of data/personal data by the Supplier in accordance with the Contract, and only when it (the confidential information) is necessary in order to implement the conditions of the Contract properly. </w:t>
      </w:r>
    </w:p>
    <w:p w14:paraId="4F984C87"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45.5. To undertake all legal, technical and organisational measures for protecting the received information and ensuring confidentiality. </w:t>
      </w:r>
    </w:p>
    <w:p w14:paraId="20BCB096"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45.6. To notify the Company immediately, in case the Supplier becomes aware or has reasonable suspicions that the confidential information was illegally disclosed to third persons. </w:t>
      </w:r>
    </w:p>
    <w:p w14:paraId="01CF204B" w14:textId="77777777" w:rsidR="003B5735" w:rsidRPr="0053433D" w:rsidRDefault="003B5735" w:rsidP="003B5735">
      <w:pPr>
        <w:spacing w:line="259" w:lineRule="auto"/>
        <w:ind w:firstLine="709"/>
        <w:jc w:val="both"/>
        <w:rPr>
          <w:rFonts w:ascii="Calibri" w:eastAsia="Calibri" w:hAnsi="Calibri"/>
          <w:sz w:val="22"/>
          <w:szCs w:val="22"/>
          <w:lang w:val="en-GB"/>
        </w:rPr>
      </w:pPr>
      <w:r w:rsidRPr="0053433D">
        <w:rPr>
          <w:rFonts w:ascii="Calibri" w:eastAsia="Calibri" w:hAnsi="Calibri"/>
          <w:sz w:val="22"/>
          <w:szCs w:val="22"/>
          <w:lang w:val="en-GB"/>
        </w:rPr>
        <w:t>45.7. To notify the Company about incident that occurred or potentially occurred without unreasonable delay and, if possible, within not more than 24 hours after identification potential information safety and/or cyber incident (including personal data breaches), related to the data or information resources of the Company, by e-mail cirt@ans.lt or telephone +370 706 94707; also to immediately notify the other Party about elimination of the malfunctions mentioned before. The notification about the breach must indicate the nature of the breach, possible outcomes of the breach and the measures that were undertaken to eliminate or mitigate the outcomes of the breach.</w:t>
      </w:r>
    </w:p>
    <w:p w14:paraId="0216A0C3" w14:textId="77777777" w:rsidR="003B5735" w:rsidRPr="0053433D" w:rsidRDefault="003B5735" w:rsidP="003B5735">
      <w:pPr>
        <w:spacing w:line="259" w:lineRule="auto"/>
        <w:ind w:firstLine="709"/>
        <w:jc w:val="both"/>
        <w:rPr>
          <w:rFonts w:ascii="Calibri" w:eastAsia="Calibri" w:hAnsi="Calibri" w:cs="Calibri"/>
          <w:sz w:val="22"/>
          <w:szCs w:val="22"/>
          <w:lang w:val="en-GB"/>
        </w:rPr>
      </w:pPr>
      <w:r w:rsidRPr="0053433D">
        <w:rPr>
          <w:rFonts w:ascii="Calibri" w:eastAsia="Calibri" w:hAnsi="Calibri" w:cs="Calibri"/>
          <w:sz w:val="22"/>
          <w:szCs w:val="22"/>
          <w:lang w:val="en-GB"/>
        </w:rPr>
        <w:t>46. The Supplier shall be entitled to implement the Contract only after the employees implementing the Contract get acquainted with the requirements on confidential information, established under the Contract and sign confidentiality guarantee in accordance with the form approved by the Chief Executive Officer of the Company and, if necessary, are granted access to information systems of the Company after submitting a request.</w:t>
      </w:r>
    </w:p>
    <w:p w14:paraId="3921FF35"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47. The Supplier must ensure and guarantee that the employees of the Supplier who shall provide the Service(s) related to the delivery of the Goods, shall keep in secret the received information both during the provision of the Service(s) and after the termination of the Contract, also after the labour or other relationship of the employee with the Supplier end.</w:t>
      </w:r>
    </w:p>
    <w:p w14:paraId="68485EBA"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48. In case the confidential information is provided by electronic means of communication, it must be encoded (for example, archived in </w:t>
      </w:r>
      <w:r w:rsidRPr="0053433D">
        <w:rPr>
          <w:rFonts w:ascii="Calibri" w:eastAsia="Calibri" w:hAnsi="Calibri"/>
          <w:i/>
          <w:iCs/>
          <w:sz w:val="22"/>
          <w:szCs w:val="22"/>
          <w:lang w:val="en-GB"/>
        </w:rPr>
        <w:t>zip</w:t>
      </w:r>
      <w:r w:rsidRPr="0053433D">
        <w:rPr>
          <w:rFonts w:ascii="Calibri" w:eastAsia="Calibri" w:hAnsi="Calibri"/>
          <w:sz w:val="22"/>
          <w:szCs w:val="22"/>
          <w:lang w:val="en-GB"/>
        </w:rPr>
        <w:t xml:space="preserve"> format, protected by a password or the document must be protected by a password, which must be transferred by a different means of electronic communication than the provided information). </w:t>
      </w:r>
    </w:p>
    <w:p w14:paraId="3B66ECE6"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49. Personal data (names, surnames, positions, e-mails or telephone numbers) indicated in the Contract and the Annexes thereto may be used when identifying representatives of the Parties responsible for implementation of the Contract and communicating on Contract implementation matters. </w:t>
      </w:r>
    </w:p>
    <w:p w14:paraId="769AF989"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50. </w:t>
      </w:r>
      <w:r w:rsidRPr="0053433D">
        <w:rPr>
          <w:rFonts w:ascii="Calibri" w:eastAsia="Calibri" w:hAnsi="Calibri" w:cs="Calibri"/>
          <w:sz w:val="22"/>
          <w:szCs w:val="22"/>
          <w:lang w:val="en-GB"/>
        </w:rPr>
        <w:t xml:space="preserve">In case it is necessary, when implementing the Contract, the Parties shall be bound to receive or find out personal data of the other Party and to manage it, a written agreement shall be concluded regarding the management of personal data. Such an agreement shall form an Annex to the Contract. </w:t>
      </w:r>
    </w:p>
    <w:p w14:paraId="3263EFA3"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51. In case it becomes known during the implementation of the Contract that personal data is managed, which has not been discussed under the Contract conditions, the Party of the Contract shall be liable to notify the other Party about such data immediately and maintain confidentiality of such data. Having </w:t>
      </w:r>
      <w:r w:rsidRPr="0053433D">
        <w:rPr>
          <w:rFonts w:ascii="Calibri" w:eastAsia="Calibri" w:hAnsi="Calibri"/>
          <w:sz w:val="22"/>
          <w:szCs w:val="22"/>
          <w:lang w:val="en-GB"/>
        </w:rPr>
        <w:lastRenderedPageBreak/>
        <w:t xml:space="preserve">determined that personal data unforeseen in the Contract is managed, the Parties shall supplement the Contract by signing an agreement on managing the respectful personal data. </w:t>
      </w:r>
    </w:p>
    <w:p w14:paraId="3EED0539"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52. All the personal data which was managed in order to implement the functions established under the Contract, may be managed until the moment, when the contractual liabilities of the Parties end. </w:t>
      </w:r>
    </w:p>
    <w:p w14:paraId="25EE40B6"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53. </w:t>
      </w:r>
      <w:r w:rsidRPr="0053433D">
        <w:rPr>
          <w:rFonts w:ascii="Calibri" w:eastAsia="Calibri" w:hAnsi="Calibri" w:cs="Calibri"/>
          <w:sz w:val="22"/>
          <w:szCs w:val="22"/>
          <w:lang w:val="en-GB"/>
        </w:rPr>
        <w:t xml:space="preserve">The Supplier shall not be entitled to use any part of the Contract or the name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for marketing purposes without previous written consent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t>
      </w:r>
    </w:p>
    <w:p w14:paraId="40355A43"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54. When the Contract validity term ends or the Contract is terminated, the Parties are liable to immediately:</w:t>
      </w:r>
    </w:p>
    <w:p w14:paraId="59D49581"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54.1. To return all the confidential information to the Party which provided it or to destroy the provided confidential information. </w:t>
      </w:r>
    </w:p>
    <w:p w14:paraId="4B78558C" w14:textId="77777777" w:rsidR="003B5735" w:rsidRPr="0053433D" w:rsidRDefault="003B5735" w:rsidP="003B5735">
      <w:pPr>
        <w:spacing w:line="259" w:lineRule="auto"/>
        <w:ind w:firstLine="720"/>
        <w:jc w:val="both"/>
        <w:rPr>
          <w:rFonts w:ascii="Calibri" w:eastAsia="Calibri" w:hAnsi="Calibri"/>
          <w:sz w:val="22"/>
          <w:szCs w:val="22"/>
          <w:lang w:val="en-GB"/>
        </w:rPr>
      </w:pPr>
      <w:r w:rsidRPr="0053433D">
        <w:rPr>
          <w:rFonts w:ascii="Calibri" w:eastAsia="Calibri" w:hAnsi="Calibri"/>
          <w:sz w:val="22"/>
          <w:szCs w:val="22"/>
          <w:lang w:val="en-GB"/>
        </w:rPr>
        <w:t xml:space="preserve">54.2. To oblige the persons, to whom the confidential information was disclosed, to destroy or to completely delete all the electronic files, analyses, researches, remarks and other documents, which contain confidential information or which have been prepared based on the confidential information. </w:t>
      </w:r>
    </w:p>
    <w:p w14:paraId="6276B3F9" w14:textId="77777777" w:rsidR="003B5735" w:rsidRPr="0053433D" w:rsidRDefault="003B5735" w:rsidP="003B5735">
      <w:pPr>
        <w:spacing w:line="259" w:lineRule="auto"/>
        <w:ind w:firstLine="720"/>
        <w:contextualSpacing/>
        <w:jc w:val="both"/>
        <w:rPr>
          <w:rFonts w:ascii="Calibri" w:eastAsia="Calibri" w:hAnsi="Calibri"/>
          <w:sz w:val="22"/>
          <w:szCs w:val="22"/>
          <w:lang w:val="en-GB"/>
        </w:rPr>
      </w:pPr>
      <w:r w:rsidRPr="0053433D">
        <w:rPr>
          <w:rFonts w:ascii="Calibri" w:eastAsia="Calibri" w:hAnsi="Calibri"/>
          <w:sz w:val="22"/>
          <w:szCs w:val="22"/>
          <w:lang w:val="en-GB"/>
        </w:rPr>
        <w:t xml:space="preserve">54.3. Under the request of the other Party to confirm the deletion of confidential information to the latter Party in written, indicating the means used for information deletion. </w:t>
      </w:r>
    </w:p>
    <w:p w14:paraId="7EE348AC"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55. The Party or employees thereof that breach the Company information safety requirements (confidentiality, integrity and accessibility) may be subject to the liability defined under the Criminal Code of the Republic of Lithuania, Code of Administrative Offences of the Republic of Lithuania and other legal acts of the Republic of Lithuania. </w:t>
      </w:r>
    </w:p>
    <w:p w14:paraId="7067D9EE" w14:textId="77777777" w:rsidR="003B5735" w:rsidRPr="0053433D" w:rsidRDefault="003B5735" w:rsidP="003B5735">
      <w:pPr>
        <w:spacing w:line="259" w:lineRule="auto"/>
        <w:ind w:firstLine="720"/>
        <w:jc w:val="both"/>
        <w:rPr>
          <w:rFonts w:ascii="Calibri" w:eastAsia="Calibri" w:hAnsi="Calibri"/>
          <w:color w:val="000000"/>
          <w:sz w:val="22"/>
          <w:szCs w:val="22"/>
          <w:lang w:val="en-GB"/>
        </w:rPr>
      </w:pPr>
      <w:r w:rsidRPr="0053433D">
        <w:rPr>
          <w:rFonts w:ascii="Calibri" w:eastAsia="Calibri" w:hAnsi="Calibri" w:cs="Calibri"/>
          <w:color w:val="000000"/>
          <w:sz w:val="22"/>
          <w:szCs w:val="22"/>
          <w:lang w:val="en-GB"/>
        </w:rPr>
        <w:t xml:space="preserve">56. </w:t>
      </w:r>
      <w:r w:rsidRPr="0053433D">
        <w:rPr>
          <w:rFonts w:ascii="Calibri" w:eastAsia="Calibri" w:hAnsi="Calibri"/>
          <w:sz w:val="22"/>
          <w:szCs w:val="22"/>
          <w:lang w:val="en-GB"/>
        </w:rPr>
        <w:t xml:space="preserve">The Party which breaches the conditions of the Contract and transfers any information of confidential nature or personal data received from the other Party and related to implementation of the obligations undertaken under the Contract to third persons, shall pay the Party which incurred the damages a fine of 3,000.00 EUR (three thousand EUR), provided that another amount of fine has not been established in SC part of the Contract, and shall reimburse all the damages incurred by the Party as far as they are not covered by the fine in accordance with the procedure established under the laws of the Republic of Lithuania. </w:t>
      </w:r>
      <w:bookmarkStart w:id="6" w:name="_Toc311705886"/>
      <w:bookmarkStart w:id="7" w:name="_Toc322333659"/>
    </w:p>
    <w:bookmarkEnd w:id="6"/>
    <w:bookmarkEnd w:id="7"/>
    <w:p w14:paraId="5B206B95"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57. Without restrictions to application of Contract provisions pertaining to the reimbursement of the damages and the liability, in case the Supplier breaches the requirements of the applicable legal acts, by establishing the objectives and measures for managing personal data, the Supplier shall be recognised as the owner of personal data in the respect of personal data management and this way shall undertake the entire responsibility for the management of the respectful data.</w:t>
      </w:r>
    </w:p>
    <w:p w14:paraId="05CC112B"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58. </w:t>
      </w:r>
      <w:r w:rsidRPr="0053433D">
        <w:rPr>
          <w:rFonts w:ascii="Calibri" w:eastAsia="Calibri" w:hAnsi="Calibri" w:cs="Calibri"/>
          <w:sz w:val="22"/>
          <w:szCs w:val="22"/>
          <w:lang w:val="en-GB"/>
        </w:rPr>
        <w:t>The provisions of this Chapter remain valid indefinitely after the term of the Contract ends or the Contract is terminated.</w:t>
      </w:r>
    </w:p>
    <w:p w14:paraId="00BB5087" w14:textId="77777777" w:rsidR="003B5735" w:rsidRPr="0053433D" w:rsidRDefault="003B5735" w:rsidP="003B5735">
      <w:pPr>
        <w:widowControl w:val="0"/>
        <w:tabs>
          <w:tab w:val="left" w:pos="0"/>
          <w:tab w:val="left" w:pos="993"/>
          <w:tab w:val="left" w:pos="1276"/>
        </w:tabs>
        <w:spacing w:line="259" w:lineRule="auto"/>
        <w:ind w:firstLine="709"/>
        <w:jc w:val="both"/>
        <w:outlineLvl w:val="1"/>
        <w:rPr>
          <w:rFonts w:ascii="Calibri" w:eastAsia="Calibri" w:hAnsi="Calibri" w:cs="Calibri"/>
          <w:b/>
          <w:color w:val="000000"/>
          <w:sz w:val="22"/>
          <w:szCs w:val="22"/>
          <w:lang w:val="en-GB"/>
        </w:rPr>
      </w:pPr>
    </w:p>
    <w:p w14:paraId="2D0CFD79"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r w:rsidRPr="0053433D">
        <w:rPr>
          <w:rFonts w:ascii="Calibri" w:eastAsia="Calibri" w:hAnsi="Calibri" w:cs="Calibri"/>
          <w:b/>
          <w:color w:val="000000"/>
          <w:sz w:val="22"/>
          <w:szCs w:val="22"/>
          <w:lang w:val="en-GB"/>
        </w:rPr>
        <w:t xml:space="preserve">VIII. </w:t>
      </w:r>
      <w:r w:rsidRPr="0053433D">
        <w:rPr>
          <w:rFonts w:ascii="Calibri" w:eastAsia="Calibri" w:hAnsi="Calibri" w:cs="Calibri"/>
          <w:b/>
          <w:sz w:val="22"/>
          <w:szCs w:val="22"/>
          <w:lang w:val="en-GB"/>
        </w:rPr>
        <w:t>CONTRACT VALIDITY, AMENDMENT AND TERMINATION THEREOF</w:t>
      </w:r>
      <w:r w:rsidRPr="0053433D">
        <w:rPr>
          <w:rFonts w:ascii="Calibri" w:eastAsia="Calibri" w:hAnsi="Calibri" w:cs="Calibri"/>
          <w:b/>
          <w:color w:val="000000"/>
          <w:sz w:val="22"/>
          <w:szCs w:val="22"/>
          <w:lang w:val="en-GB"/>
        </w:rPr>
        <w:t xml:space="preserve"> </w:t>
      </w:r>
    </w:p>
    <w:p w14:paraId="6664C7CC"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p>
    <w:p w14:paraId="4351D555"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59. </w:t>
      </w:r>
      <w:r w:rsidRPr="0053433D">
        <w:rPr>
          <w:rFonts w:ascii="Calibri" w:eastAsia="Calibri" w:hAnsi="Calibri" w:cs="Calibri"/>
          <w:sz w:val="22"/>
          <w:szCs w:val="22"/>
          <w:lang w:val="en-GB"/>
        </w:rPr>
        <w:t xml:space="preserve">The Contract shall come into force after both Parties sign it and the Supplier provides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with Contract implementation security bank guarantee or surety letter of an insurance company. Contract implementation security condition shall be applicable, when the implementation of the Contract must be ensured under a surety or bank guarantee and that is indicated under the Procurement documents</w:t>
      </w:r>
      <w:r w:rsidRPr="0053433D">
        <w:rPr>
          <w:rFonts w:ascii="Calibri" w:eastAsia="Calibri" w:hAnsi="Calibri" w:cs="Calibri"/>
          <w:color w:val="000000"/>
          <w:sz w:val="22"/>
          <w:szCs w:val="22"/>
          <w:lang w:val="en-GB"/>
        </w:rPr>
        <w:t>. The document ensuring the Contract implementation shall be indicated in the Tender and SC part of the Contract.</w:t>
      </w:r>
    </w:p>
    <w:p w14:paraId="3571F58C"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60. </w:t>
      </w:r>
      <w:r w:rsidRPr="0053433D">
        <w:rPr>
          <w:rFonts w:ascii="Calibri" w:eastAsia="Calibri" w:hAnsi="Calibri" w:cs="Calibri"/>
          <w:sz w:val="22"/>
          <w:szCs w:val="22"/>
          <w:lang w:val="en-GB"/>
        </w:rPr>
        <w:t xml:space="preserve">The Contract shall be valid until complete implementation of the contractual obligations undertaken under the Contract, the end of the Goods delivery term or termination of the Contract following the procedure established under the Contract or legal acts.  </w:t>
      </w:r>
    </w:p>
    <w:p w14:paraId="6FE5C343"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61. </w:t>
      </w:r>
      <w:r w:rsidRPr="0053433D">
        <w:rPr>
          <w:rFonts w:ascii="Calibri" w:eastAsia="Calibri" w:hAnsi="Calibri" w:cs="Calibri"/>
          <w:sz w:val="22"/>
          <w:szCs w:val="22"/>
          <w:lang w:val="en-GB"/>
        </w:rPr>
        <w:t xml:space="preserve">In case it is not established otherwise under SC part of the Contract, the Goods shall be provided for a period not longer than 36 (thirty-six) months from the day of conclusion of the Contract or until the price of the acquired Goods reaches the maximum price of the Contract. The end of the Contract validity term or termination of the Contract shall not exempt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from the liability to settle the accounts with the Supplier for the proper and good quality Goods, provided until the end of the Contract validity term. </w:t>
      </w:r>
    </w:p>
    <w:p w14:paraId="5C80E583"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lastRenderedPageBreak/>
        <w:t>62.</w:t>
      </w:r>
      <w:r w:rsidRPr="0053433D">
        <w:rPr>
          <w:rFonts w:ascii="Calibri" w:eastAsia="Calibri" w:hAnsi="Calibri" w:cs="Calibri"/>
          <w:sz w:val="22"/>
          <w:szCs w:val="22"/>
          <w:lang w:val="en-GB"/>
        </w:rPr>
        <w:t xml:space="preserve"> The Contract may be amended during the Contract validity term, provided that the conditions indicated under the Law on Public Procurement are present. Correction of the Contract conditions shall not be recognised as amendment to the Contract taking place under the circumstances, defined in the Contract, provided that the respectful circumstances were identified clearly and not ambiguously as well as were mentioned in the Procurement documents. </w:t>
      </w:r>
      <w:r w:rsidRPr="0053433D">
        <w:rPr>
          <w:rFonts w:ascii="Calibri" w:eastAsia="Calibri" w:hAnsi="Calibri" w:cs="Calibri"/>
          <w:color w:val="000000"/>
          <w:sz w:val="22"/>
          <w:szCs w:val="22"/>
          <w:lang w:val="en-GB"/>
        </w:rPr>
        <w:t xml:space="preserve"> </w:t>
      </w:r>
    </w:p>
    <w:p w14:paraId="57F1BC50"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63. </w:t>
      </w:r>
      <w:r w:rsidRPr="0053433D">
        <w:rPr>
          <w:rFonts w:ascii="Calibri" w:eastAsia="Calibri" w:hAnsi="Calibri" w:cs="Calibri"/>
          <w:sz w:val="22"/>
          <w:szCs w:val="22"/>
          <w:lang w:val="en-GB"/>
        </w:rPr>
        <w:t xml:space="preserve">The amendments to the Contract shall be made as written agreement of the Parties. Such agreement shall become an inseparable part of the Contract since the day it is concluded. </w:t>
      </w:r>
    </w:p>
    <w:p w14:paraId="6FD22E37"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64. </w:t>
      </w:r>
      <w:r w:rsidRPr="0053433D">
        <w:rPr>
          <w:rFonts w:ascii="Calibri" w:eastAsia="Calibri" w:hAnsi="Calibri" w:cs="Calibri"/>
          <w:sz w:val="22"/>
          <w:szCs w:val="22"/>
          <w:lang w:val="en-GB"/>
        </w:rPr>
        <w:t xml:space="preserve">The Contract can be terminated: </w:t>
      </w:r>
    </w:p>
    <w:p w14:paraId="6D43D60F"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64.1. </w:t>
      </w:r>
      <w:r w:rsidRPr="0053433D">
        <w:rPr>
          <w:rFonts w:ascii="Calibri" w:eastAsia="Calibri" w:hAnsi="Calibri" w:cs="Calibri"/>
          <w:sz w:val="22"/>
          <w:szCs w:val="22"/>
          <w:lang w:val="en-GB"/>
        </w:rPr>
        <w:t>Under written agreement of the Parties.</w:t>
      </w:r>
      <w:r w:rsidRPr="0053433D">
        <w:rPr>
          <w:rFonts w:ascii="Calibri" w:eastAsia="Calibri" w:hAnsi="Calibri" w:cs="Calibri"/>
          <w:color w:val="000000"/>
          <w:sz w:val="22"/>
          <w:szCs w:val="22"/>
          <w:lang w:val="en-GB"/>
        </w:rPr>
        <w:t xml:space="preserve"> </w:t>
      </w:r>
    </w:p>
    <w:p w14:paraId="5E77F4CF"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64.2. </w:t>
      </w:r>
      <w:r w:rsidRPr="0053433D">
        <w:rPr>
          <w:rFonts w:ascii="Calibri" w:eastAsia="Calibri" w:hAnsi="Calibri" w:cs="Calibri"/>
          <w:sz w:val="22"/>
          <w:szCs w:val="22"/>
          <w:lang w:val="en-GB"/>
        </w:rPr>
        <w:t xml:space="preserve">When </w:t>
      </w:r>
      <w:r w:rsidRPr="0053433D">
        <w:rPr>
          <w:rFonts w:ascii="Calibri" w:eastAsia="Calibri" w:hAnsi="Calibri" w:cs="Calibri"/>
          <w:i/>
          <w:iCs/>
          <w:sz w:val="22"/>
          <w:szCs w:val="22"/>
          <w:lang w:val="en-GB"/>
        </w:rPr>
        <w:t>force majeure</w:t>
      </w:r>
      <w:r w:rsidRPr="0053433D">
        <w:rPr>
          <w:rFonts w:ascii="Calibri" w:eastAsia="Calibri" w:hAnsi="Calibri" w:cs="Calibri"/>
          <w:sz w:val="22"/>
          <w:szCs w:val="22"/>
          <w:lang w:val="en-GB"/>
        </w:rPr>
        <w:t xml:space="preserve"> circumstances last longer than the number of the days indicated under SC part of the Contract (taking into consideration the nature of implementation of the Contract the defined term indicated under SC part of the Contract may be from 14 to 60 days) and both Parties do not reach an agreement regarding amendments to this Contract, allowing the Parties to continue the implementation of their liabilities.</w:t>
      </w:r>
    </w:p>
    <w:p w14:paraId="3AF790AD" w14:textId="77777777" w:rsidR="003B5735" w:rsidRPr="0053433D" w:rsidRDefault="003B5735" w:rsidP="003B5735">
      <w:pPr>
        <w:spacing w:line="259" w:lineRule="auto"/>
        <w:ind w:firstLine="720"/>
        <w:jc w:val="both"/>
        <w:rPr>
          <w:rFonts w:ascii="Calibri" w:eastAsia="Calibri" w:hAnsi="Calibri" w:cs="Calibri"/>
          <w:bCs/>
          <w:color w:val="000000"/>
          <w:sz w:val="22"/>
          <w:szCs w:val="22"/>
          <w:lang w:val="en-GB"/>
        </w:rPr>
      </w:pPr>
      <w:r w:rsidRPr="0053433D">
        <w:rPr>
          <w:rFonts w:ascii="Calibri" w:eastAsia="Calibri" w:hAnsi="Calibri" w:cs="Calibri"/>
          <w:color w:val="000000"/>
          <w:sz w:val="22"/>
          <w:szCs w:val="22"/>
          <w:lang w:val="en-GB"/>
        </w:rPr>
        <w:t xml:space="preserve">64.3 </w:t>
      </w:r>
      <w:r w:rsidRPr="0053433D">
        <w:rPr>
          <w:rFonts w:ascii="Calibri" w:eastAsia="Calibri" w:hAnsi="Calibri" w:cs="Calibri"/>
          <w:sz w:val="22"/>
          <w:szCs w:val="22"/>
          <w:lang w:val="en-GB"/>
        </w:rPr>
        <w:t xml:space="preserve">Under unilateral decision of the </w:t>
      </w:r>
      <w:r w:rsidRPr="0053433D">
        <w:rPr>
          <w:rFonts w:ascii="Calibri" w:eastAsia="Calibri" w:hAnsi="Calibri"/>
          <w:sz w:val="22"/>
          <w:szCs w:val="22"/>
          <w:lang w:val="en-GB"/>
        </w:rPr>
        <w:t>Contracting Authority</w:t>
      </w:r>
      <w:r w:rsidRPr="0053433D">
        <w:rPr>
          <w:rFonts w:ascii="Calibri" w:eastAsia="Calibri" w:hAnsi="Calibri" w:cs="Calibri"/>
          <w:bCs/>
          <w:sz w:val="22"/>
          <w:szCs w:val="22"/>
          <w:lang w:val="en-GB"/>
        </w:rPr>
        <w:t>:</w:t>
      </w:r>
    </w:p>
    <w:p w14:paraId="467610C4"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bCs/>
          <w:color w:val="000000"/>
          <w:sz w:val="22"/>
          <w:szCs w:val="22"/>
          <w:lang w:val="en-GB"/>
        </w:rPr>
        <w:t xml:space="preserve">64.3.1. </w:t>
      </w:r>
      <w:r w:rsidRPr="0053433D">
        <w:rPr>
          <w:rFonts w:ascii="Calibri" w:eastAsia="Calibri" w:hAnsi="Calibri" w:cs="Calibri"/>
          <w:bCs/>
          <w:sz w:val="22"/>
          <w:szCs w:val="22"/>
          <w:lang w:val="en-GB"/>
        </w:rPr>
        <w:t>Having notified the Supplier about it not later than within 7 (seven) days, in case the Supplier does not implement the Contract or implements it improperly and does not rectify the breach of the Contract within the additionally set term</w:t>
      </w:r>
      <w:r w:rsidRPr="0053433D">
        <w:rPr>
          <w:rFonts w:ascii="Calibri" w:eastAsia="Calibri" w:hAnsi="Calibri" w:cs="Calibri"/>
          <w:sz w:val="22"/>
          <w:szCs w:val="22"/>
          <w:lang w:val="en-GB"/>
        </w:rPr>
        <w:t xml:space="preserve">. In such a case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undertake the liability to completely reimburse the Supplier for the Goods provided properly before the day of Contract termination. </w:t>
      </w:r>
    </w:p>
    <w:p w14:paraId="3A6E19D4"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64.3.2.</w:t>
      </w:r>
      <w:r w:rsidRPr="0053433D">
        <w:rPr>
          <w:rFonts w:ascii="Calibri" w:eastAsia="Calibri" w:hAnsi="Calibri" w:cs="Calibri"/>
          <w:bCs/>
          <w:color w:val="000000"/>
          <w:sz w:val="22"/>
          <w:szCs w:val="22"/>
          <w:lang w:val="en-GB"/>
        </w:rPr>
        <w:t xml:space="preserve"> </w:t>
      </w:r>
      <w:r w:rsidRPr="0053433D">
        <w:rPr>
          <w:rFonts w:ascii="Calibri" w:eastAsia="Calibri" w:hAnsi="Calibri" w:cs="Calibri"/>
          <w:bCs/>
          <w:sz w:val="22"/>
          <w:szCs w:val="22"/>
          <w:lang w:val="en-GB"/>
        </w:rPr>
        <w:t>Having notified the Supplier not later than within 7 (seven) days, in case the Supplier violates the provisions of Anticorruption Policy or Business Partner Code of Conduct, while implementing the Contract</w:t>
      </w:r>
      <w:r w:rsidRPr="0053433D">
        <w:rPr>
          <w:rFonts w:ascii="Calibri" w:eastAsia="Calibri" w:hAnsi="Calibri" w:cs="Calibri"/>
          <w:sz w:val="22"/>
          <w:szCs w:val="22"/>
          <w:lang w:val="en-GB"/>
        </w:rPr>
        <w:t xml:space="preserve">. </w:t>
      </w:r>
    </w:p>
    <w:p w14:paraId="2CE19FB3"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64.3.3. </w:t>
      </w:r>
      <w:r w:rsidRPr="0053433D">
        <w:rPr>
          <w:rFonts w:ascii="Calibri" w:eastAsia="Calibri" w:hAnsi="Calibri" w:cs="Calibri"/>
          <w:sz w:val="22"/>
          <w:szCs w:val="22"/>
          <w:lang w:val="en-GB"/>
        </w:rPr>
        <w:t>Having notified the Supplier about it in written not later than within 30 (thirty) days (in case no other term for notification is established under SC part of the Contract)</w:t>
      </w:r>
      <w:r w:rsidRPr="0053433D">
        <w:rPr>
          <w:rFonts w:ascii="Calibri" w:eastAsia="Calibri" w:hAnsi="Calibri" w:cs="Calibri"/>
          <w:bCs/>
          <w:sz w:val="22"/>
          <w:szCs w:val="22"/>
          <w:lang w:val="en-GB"/>
        </w:rPr>
        <w:t xml:space="preserve">. In such a case the </w:t>
      </w:r>
      <w:r w:rsidRPr="0053433D">
        <w:rPr>
          <w:rFonts w:ascii="Calibri" w:eastAsia="Calibri" w:hAnsi="Calibri"/>
          <w:sz w:val="22"/>
          <w:szCs w:val="22"/>
          <w:lang w:val="en-GB"/>
        </w:rPr>
        <w:t>Contracting Authority</w:t>
      </w:r>
      <w:r w:rsidRPr="0053433D">
        <w:rPr>
          <w:rFonts w:ascii="Calibri" w:eastAsia="Calibri" w:hAnsi="Calibri" w:cs="Calibri"/>
          <w:bCs/>
          <w:sz w:val="22"/>
          <w:szCs w:val="22"/>
          <w:lang w:val="en-GB"/>
        </w:rPr>
        <w:t xml:space="preserve"> undertakes the liability to completely settle the accounts for the Goods provided properly before the termination of the Contract</w:t>
      </w:r>
      <w:r w:rsidRPr="0053433D">
        <w:rPr>
          <w:rFonts w:ascii="Calibri" w:eastAsia="Calibri" w:hAnsi="Calibri" w:cs="Calibri"/>
          <w:sz w:val="22"/>
          <w:szCs w:val="22"/>
          <w:lang w:val="en-GB"/>
        </w:rPr>
        <w:t xml:space="preserve">.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shall not be liable to pay any other sums and (or) payments to the Supplier. </w:t>
      </w:r>
    </w:p>
    <w:p w14:paraId="66B86D04"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color w:val="000000"/>
          <w:sz w:val="22"/>
          <w:szCs w:val="22"/>
          <w:lang w:val="en-GB"/>
        </w:rPr>
        <w:t xml:space="preserve">64.3.4. </w:t>
      </w:r>
      <w:r w:rsidRPr="0053433D">
        <w:rPr>
          <w:rFonts w:ascii="Calibri" w:eastAsia="Calibri" w:hAnsi="Calibri" w:cs="Calibri"/>
          <w:sz w:val="22"/>
          <w:szCs w:val="22"/>
          <w:lang w:val="en-GB"/>
        </w:rPr>
        <w:t>Having notified the Supplier about it in written immediately, when the Government of the Republic of Lithuania makes a decision pursuant to the Law on Protection of Object Important for Ensuring National Safety, confirming that the Contract is not in compliance with the national safety requirements.</w:t>
      </w:r>
    </w:p>
    <w:p w14:paraId="4C3B2E3C"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sz w:val="22"/>
          <w:szCs w:val="22"/>
          <w:lang w:val="en-GB"/>
        </w:rPr>
        <w:t xml:space="preserve">64.3.5. Having notified the Supplier about it not later </w:t>
      </w:r>
      <w:r w:rsidRPr="0053433D">
        <w:rPr>
          <w:rFonts w:ascii="Calibri" w:eastAsia="Calibri" w:hAnsi="Calibri" w:cs="Calibri"/>
          <w:bCs/>
          <w:sz w:val="22"/>
          <w:szCs w:val="22"/>
          <w:lang w:val="en-GB"/>
        </w:rPr>
        <w:t>within</w:t>
      </w:r>
      <w:r w:rsidRPr="0053433D">
        <w:rPr>
          <w:rFonts w:ascii="Calibri" w:eastAsia="Calibri" w:hAnsi="Calibri" w:cs="Calibri"/>
          <w:sz w:val="22"/>
          <w:szCs w:val="22"/>
          <w:lang w:val="en-GB"/>
        </w:rPr>
        <w:t xml:space="preserve"> 20 (twenty) days, in case the Supplier fails to implement the functions established under Sub-items 12.7.–12.9. of GC part of the Contract.</w:t>
      </w:r>
    </w:p>
    <w:p w14:paraId="15699056"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64.4. Under unilateral decision of the Supplier, having notified about it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not later than within 15 (fifteen) calendar days, in case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fails to make the payment for the Goods provided in accordance with the Contract for more than 30 (thirty) days. </w:t>
      </w:r>
    </w:p>
    <w:p w14:paraId="0DD2F33C" w14:textId="77777777" w:rsidR="003B5735" w:rsidRPr="0053433D" w:rsidRDefault="003B5735" w:rsidP="003B5735">
      <w:pPr>
        <w:spacing w:line="259" w:lineRule="auto"/>
        <w:ind w:firstLine="720"/>
        <w:jc w:val="both"/>
        <w:rPr>
          <w:rFonts w:ascii="Calibri" w:eastAsia="Calibri" w:hAnsi="Calibri" w:cs="Calibri"/>
          <w:sz w:val="22"/>
          <w:szCs w:val="22"/>
          <w:lang w:val="en-GB"/>
        </w:rPr>
      </w:pPr>
      <w:r w:rsidRPr="0053433D">
        <w:rPr>
          <w:rFonts w:ascii="Calibri" w:eastAsia="Calibri" w:hAnsi="Calibri" w:cs="Calibri"/>
          <w:sz w:val="22"/>
          <w:szCs w:val="22"/>
          <w:lang w:val="en-GB"/>
        </w:rPr>
        <w:t xml:space="preserve">65. A Party shall be entitled to terminate the Contract at any time, having notified the other Party to the Contract within 15 (fifteen) days, in case the other Party becomes bankrupt, insolvent or undergoes liquidation. </w:t>
      </w:r>
    </w:p>
    <w:p w14:paraId="70C9FCEA"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p>
    <w:p w14:paraId="0FF89F16"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r w:rsidRPr="0053433D">
        <w:rPr>
          <w:rFonts w:ascii="Calibri" w:eastAsia="Calibri" w:hAnsi="Calibri" w:cs="Calibri"/>
          <w:b/>
          <w:color w:val="000000"/>
          <w:sz w:val="22"/>
          <w:szCs w:val="22"/>
          <w:lang w:val="en-GB"/>
        </w:rPr>
        <w:t xml:space="preserve">IX. </w:t>
      </w:r>
      <w:r w:rsidRPr="0053433D">
        <w:rPr>
          <w:rFonts w:ascii="Calibri" w:eastAsia="Calibri" w:hAnsi="Calibri" w:cs="Calibri"/>
          <w:b/>
          <w:sz w:val="22"/>
          <w:szCs w:val="22"/>
          <w:lang w:val="en-GB"/>
        </w:rPr>
        <w:t>APPLICABLE LAW AND DISPUTE SOLVING</w:t>
      </w:r>
      <w:r w:rsidRPr="0053433D">
        <w:rPr>
          <w:rFonts w:ascii="Calibri" w:eastAsia="Calibri" w:hAnsi="Calibri" w:cs="Calibri"/>
          <w:b/>
          <w:color w:val="000000"/>
          <w:sz w:val="22"/>
          <w:szCs w:val="22"/>
          <w:lang w:val="en-GB"/>
        </w:rPr>
        <w:t xml:space="preserve"> </w:t>
      </w:r>
    </w:p>
    <w:p w14:paraId="4FFBCF0E" w14:textId="77777777" w:rsidR="003B5735" w:rsidRPr="0053433D" w:rsidRDefault="003B5735" w:rsidP="003B5735">
      <w:pPr>
        <w:spacing w:line="259" w:lineRule="auto"/>
        <w:jc w:val="center"/>
        <w:rPr>
          <w:rFonts w:ascii="Calibri" w:eastAsia="Calibri" w:hAnsi="Calibri" w:cs="Calibri"/>
          <w:b/>
          <w:color w:val="000000"/>
          <w:sz w:val="22"/>
          <w:szCs w:val="22"/>
          <w:lang w:val="en-GB"/>
        </w:rPr>
      </w:pPr>
    </w:p>
    <w:p w14:paraId="0A43318B"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66. </w:t>
      </w:r>
      <w:r w:rsidRPr="0053433D">
        <w:rPr>
          <w:rFonts w:ascii="Calibri" w:eastAsia="Calibri" w:hAnsi="Calibri" w:cs="Calibri"/>
          <w:sz w:val="22"/>
          <w:szCs w:val="22"/>
          <w:lang w:val="en-GB"/>
        </w:rPr>
        <w:t>The Contract is concluded, shall be implemented and explained in accordance with the laws of the Republic of Lithuania.</w:t>
      </w:r>
    </w:p>
    <w:p w14:paraId="4ED052B9"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67. </w:t>
      </w:r>
      <w:r w:rsidRPr="0053433D">
        <w:rPr>
          <w:rFonts w:ascii="Calibri" w:eastAsia="Calibri" w:hAnsi="Calibri" w:cs="Calibri"/>
          <w:sz w:val="22"/>
          <w:szCs w:val="22"/>
          <w:lang w:val="en-GB"/>
        </w:rPr>
        <w:t xml:space="preserve">All the disputes, disagreements, requirements and (or) claims between the Parties, arising from the Contract or pertaining to the Contract, implementation, termination and (or) breach thereof are solved by negotiations, following the principles of integrity, rationality and justice. </w:t>
      </w:r>
    </w:p>
    <w:p w14:paraId="29026A03"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68. </w:t>
      </w:r>
      <w:r w:rsidRPr="0053433D">
        <w:rPr>
          <w:rFonts w:ascii="Calibri" w:eastAsia="Calibri" w:hAnsi="Calibri" w:cs="Calibri"/>
          <w:sz w:val="22"/>
          <w:szCs w:val="22"/>
          <w:lang w:val="en-GB"/>
        </w:rPr>
        <w:t>In case the Parties fail to solve the dispute arising from the Contract by negotiations, the dispute shall be solved at the court of the Republic of Lithuania following the procedure established under the laws of the Republic of Lithuania in accordance with the place of registration of the Contracting Authority.</w:t>
      </w:r>
    </w:p>
    <w:p w14:paraId="5CA9B0A8"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p>
    <w:p w14:paraId="74EB0661" w14:textId="77777777" w:rsidR="003B5735" w:rsidRPr="0053433D" w:rsidRDefault="003B5735" w:rsidP="003B5735">
      <w:pPr>
        <w:spacing w:line="259" w:lineRule="auto"/>
        <w:jc w:val="center"/>
        <w:rPr>
          <w:rFonts w:ascii="Calibri" w:eastAsia="Calibri" w:hAnsi="Calibri" w:cs="Calibri"/>
          <w:b/>
          <w:sz w:val="22"/>
          <w:szCs w:val="22"/>
          <w:lang w:val="en-GB"/>
        </w:rPr>
      </w:pPr>
      <w:r w:rsidRPr="0053433D">
        <w:rPr>
          <w:rFonts w:ascii="Calibri" w:eastAsia="Calibri" w:hAnsi="Calibri" w:cs="Calibri"/>
          <w:b/>
          <w:color w:val="000000"/>
          <w:sz w:val="22"/>
          <w:szCs w:val="22"/>
          <w:lang w:val="en-GB"/>
        </w:rPr>
        <w:lastRenderedPageBreak/>
        <w:t xml:space="preserve">X. </w:t>
      </w:r>
      <w:r w:rsidRPr="0053433D">
        <w:rPr>
          <w:rFonts w:ascii="Calibri" w:eastAsia="Calibri" w:hAnsi="Calibri" w:cs="Calibri"/>
          <w:b/>
          <w:sz w:val="22"/>
          <w:szCs w:val="22"/>
          <w:lang w:val="en-GB"/>
        </w:rPr>
        <w:t>FINAL PROVISIONS</w:t>
      </w:r>
    </w:p>
    <w:p w14:paraId="77609FE9"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p>
    <w:p w14:paraId="50E3A468"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69. </w:t>
      </w:r>
      <w:r w:rsidRPr="0053433D">
        <w:rPr>
          <w:rFonts w:ascii="Calibri" w:eastAsia="Calibri" w:hAnsi="Calibri" w:cs="Calibri"/>
          <w:sz w:val="22"/>
          <w:szCs w:val="22"/>
          <w:lang w:val="en-GB"/>
        </w:rPr>
        <w:t>The notifications sent by the Parties to each other in the Lithuanian language and (or) the English language (applicable, provided that the Contract is also concluded in the English language) must be submitted in written form. The indicated notifications shall be sent by post, e-mail, fax or delivered personally. The notifications must be sent to the addresses of the Parties provided in SC part of the Contract. In case the sender needs the reception acknowledgement, such request shall be stated in the notification.</w:t>
      </w:r>
      <w:r w:rsidRPr="0053433D">
        <w:rPr>
          <w:rFonts w:ascii="Calibri" w:eastAsia="Calibri" w:hAnsi="Calibri" w:cs="Calibri"/>
          <w:color w:val="000000"/>
          <w:sz w:val="22"/>
          <w:szCs w:val="22"/>
          <w:lang w:val="en-GB"/>
        </w:rPr>
        <w:t xml:space="preserve"> </w:t>
      </w:r>
    </w:p>
    <w:p w14:paraId="4826FFE0"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70. </w:t>
      </w:r>
      <w:r w:rsidRPr="0053433D">
        <w:rPr>
          <w:rFonts w:ascii="Calibri" w:eastAsia="Calibri" w:hAnsi="Calibri" w:cs="Calibri"/>
          <w:sz w:val="22"/>
          <w:szCs w:val="22"/>
          <w:lang w:val="en-GB"/>
        </w:rPr>
        <w:t xml:space="preserve">The Parties shall be liable to notify each other about any changes in the contact information provided in SC part of the Contract in written not later than within 5 (five) working days. The Party which fails to notify the other Party about changes in contact information on time cannot submit any claims regarding the actions of the other Party, implemented following the contact information of the first Party provided under the Contract. </w:t>
      </w:r>
    </w:p>
    <w:p w14:paraId="1B3302E7"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71. </w:t>
      </w:r>
      <w:r w:rsidRPr="0053433D">
        <w:rPr>
          <w:rFonts w:ascii="Calibri" w:eastAsia="Calibri" w:hAnsi="Calibri" w:cs="Calibri"/>
          <w:sz w:val="22"/>
          <w:szCs w:val="22"/>
          <w:lang w:val="en-GB"/>
        </w:rPr>
        <w:t xml:space="preserve">None of the Parties shall be entitled to transfer the rights and liabilities undertaken under this Contract to third person without a prior written consent of the other Party, except for the cases which are established under the Procurement documents and defined under SC part of the Contract. </w:t>
      </w:r>
    </w:p>
    <w:p w14:paraId="0F03192F" w14:textId="77777777" w:rsidR="003B5735" w:rsidRPr="0053433D" w:rsidRDefault="003B5735" w:rsidP="003B5735">
      <w:pPr>
        <w:spacing w:line="259" w:lineRule="auto"/>
        <w:ind w:firstLine="720"/>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72. </w:t>
      </w:r>
      <w:r w:rsidRPr="0053433D">
        <w:rPr>
          <w:rFonts w:ascii="Calibri" w:eastAsia="Calibri" w:hAnsi="Calibri" w:cs="Calibri"/>
          <w:sz w:val="22"/>
          <w:szCs w:val="22"/>
          <w:lang w:val="en-GB"/>
        </w:rPr>
        <w:t xml:space="preserve">The Parties to the Contract hereby confirm that by concluding this Contract they did not exceed and breach their competence (articles of association; guidelines; by-laws; resolution, decision, order of any management body of the Party to the Contract (owner, establisher or another competent subject); any compulsory legal act (including also local, individual), transaction, court judgement (decision, resolution) or etc.).  </w:t>
      </w:r>
    </w:p>
    <w:p w14:paraId="04E9DB92"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73. </w:t>
      </w:r>
      <w:r w:rsidRPr="0053433D">
        <w:rPr>
          <w:rFonts w:ascii="Calibri" w:eastAsia="Calibri" w:hAnsi="Calibri" w:cs="Calibri"/>
          <w:sz w:val="22"/>
          <w:szCs w:val="22"/>
          <w:lang w:val="en-GB"/>
        </w:rPr>
        <w:t xml:space="preserve">Authorised representative(s) of the Supplier, who represent the Supplier, accept and confirm the orders submitted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are responsible for the quality of the delivered Goods, participate in the meetings with the representatives of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and perform other actions, necessary for proper implementation of the Contract, are listed in SC part of the Contract. </w:t>
      </w:r>
    </w:p>
    <w:p w14:paraId="1A992C0F"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74. </w:t>
      </w:r>
      <w:r w:rsidRPr="0053433D">
        <w:rPr>
          <w:rFonts w:ascii="Calibri" w:eastAsia="Calibri" w:hAnsi="Calibri" w:cs="Calibri"/>
          <w:sz w:val="22"/>
          <w:szCs w:val="22"/>
          <w:lang w:val="en-GB"/>
        </w:rPr>
        <w:t xml:space="preserve">The person(s) appointed by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who represent the </w:t>
      </w:r>
      <w:r w:rsidRPr="0053433D">
        <w:rPr>
          <w:rFonts w:ascii="Calibri" w:eastAsia="Calibri" w:hAnsi="Calibri"/>
          <w:sz w:val="22"/>
          <w:szCs w:val="22"/>
          <w:lang w:val="en-GB"/>
        </w:rPr>
        <w:t>Contracting Authority</w:t>
      </w:r>
      <w:r w:rsidRPr="0053433D">
        <w:rPr>
          <w:rFonts w:ascii="Calibri" w:eastAsia="Calibri" w:hAnsi="Calibri" w:cs="Calibri"/>
          <w:sz w:val="22"/>
          <w:szCs w:val="22"/>
          <w:lang w:val="en-GB"/>
        </w:rPr>
        <w:t xml:space="preserve">, submit the orders to the Supplier, participate in the meetings with the representatives of the Supplier and perform other actions, necessary for proper implementation of this Contract, are listed in SC part of this Contract. </w:t>
      </w:r>
    </w:p>
    <w:p w14:paraId="013C01E3" w14:textId="77777777" w:rsidR="003B5735" w:rsidRPr="0053433D" w:rsidRDefault="003B5735" w:rsidP="003B5735">
      <w:pPr>
        <w:spacing w:line="259" w:lineRule="auto"/>
        <w:ind w:firstLine="709"/>
        <w:jc w:val="both"/>
        <w:rPr>
          <w:rFonts w:ascii="Calibri" w:eastAsia="Calibri" w:hAnsi="Calibri" w:cs="Calibri"/>
          <w:color w:val="000000"/>
          <w:sz w:val="22"/>
          <w:szCs w:val="22"/>
          <w:lang w:val="en-GB"/>
        </w:rPr>
      </w:pPr>
      <w:r w:rsidRPr="0053433D">
        <w:rPr>
          <w:rFonts w:ascii="Calibri" w:eastAsia="Calibri" w:hAnsi="Calibri" w:cs="Calibri"/>
          <w:color w:val="000000"/>
          <w:sz w:val="22"/>
          <w:szCs w:val="22"/>
          <w:lang w:val="en-GB"/>
        </w:rPr>
        <w:t xml:space="preserve">75. </w:t>
      </w:r>
      <w:r w:rsidRPr="0053433D">
        <w:rPr>
          <w:rFonts w:ascii="Calibri" w:eastAsia="Calibri" w:hAnsi="Calibri" w:cs="Calibri"/>
          <w:sz w:val="22"/>
          <w:szCs w:val="22"/>
          <w:lang w:val="en-GB"/>
        </w:rPr>
        <w:t xml:space="preserve">If any provision of the Contract becomes or is recognised completely or partially invalid, such change has no influence upon the validity of other provisions of the Contract. In such a case the Parties agree to replace the respectful provision by a valid provision, which must be as similar as possible from the economic and legal point of view to the provision which became or was recognised as invalid. </w:t>
      </w:r>
    </w:p>
    <w:p w14:paraId="76210B0C" w14:textId="77777777" w:rsidR="003B5735" w:rsidRPr="0053433D" w:rsidRDefault="003B5735" w:rsidP="003B5735">
      <w:pPr>
        <w:spacing w:line="259" w:lineRule="auto"/>
        <w:jc w:val="both"/>
        <w:rPr>
          <w:rFonts w:ascii="Calibri" w:eastAsia="Calibri" w:hAnsi="Calibri" w:cs="Calibri"/>
          <w:color w:val="000000"/>
          <w:sz w:val="22"/>
          <w:szCs w:val="22"/>
          <w:lang w:val="en-GB"/>
        </w:rPr>
      </w:pPr>
    </w:p>
    <w:p w14:paraId="6CB1C44B" w14:textId="77777777" w:rsidR="003B5735" w:rsidRPr="0053433D" w:rsidRDefault="003B5735" w:rsidP="003B5735">
      <w:pPr>
        <w:widowControl w:val="0"/>
        <w:overflowPunct w:val="0"/>
        <w:autoSpaceDE w:val="0"/>
        <w:autoSpaceDN w:val="0"/>
        <w:adjustRightInd w:val="0"/>
        <w:spacing w:line="236" w:lineRule="auto"/>
        <w:ind w:left="8"/>
        <w:jc w:val="center"/>
        <w:rPr>
          <w:rFonts w:ascii="Calibri" w:eastAsia="Calibri" w:hAnsi="Calibri"/>
          <w:sz w:val="22"/>
          <w:szCs w:val="22"/>
          <w:lang w:val="en-GB"/>
        </w:rPr>
      </w:pPr>
      <w:r w:rsidRPr="0053433D">
        <w:rPr>
          <w:rFonts w:ascii="Calibri" w:eastAsia="Calibri" w:hAnsi="Calibri" w:cs="Calibri"/>
          <w:color w:val="000000"/>
          <w:sz w:val="22"/>
          <w:szCs w:val="22"/>
          <w:lang w:val="en-GB"/>
        </w:rPr>
        <w:t>____________</w:t>
      </w:r>
    </w:p>
    <w:p w14:paraId="7AC45D11" w14:textId="77777777" w:rsidR="003B5735" w:rsidRDefault="003B5735" w:rsidP="003B5735">
      <w:pPr>
        <w:ind w:firstLine="680"/>
        <w:jc w:val="both"/>
        <w:rPr>
          <w:rFonts w:ascii="Calibri" w:hAnsi="Calibri" w:cs="Calibri"/>
          <w:sz w:val="22"/>
          <w:szCs w:val="22"/>
          <w:lang w:val="en-GB"/>
        </w:rPr>
      </w:pPr>
    </w:p>
    <w:p w14:paraId="6D831418" w14:textId="77777777" w:rsidR="003B5735" w:rsidRDefault="003B5735" w:rsidP="00F40AA6">
      <w:pPr>
        <w:ind w:right="1147"/>
        <w:rPr>
          <w:rFonts w:ascii="Calibri" w:hAnsi="Calibri" w:cs="Calibri"/>
          <w:b/>
          <w:sz w:val="22"/>
          <w:szCs w:val="22"/>
          <w:lang w:val="en-GB"/>
        </w:rPr>
      </w:pPr>
    </w:p>
    <w:p w14:paraId="14FA5589" w14:textId="77777777" w:rsidR="003B5735" w:rsidRDefault="003B5735" w:rsidP="00F40AA6">
      <w:pPr>
        <w:ind w:right="1147"/>
        <w:rPr>
          <w:rFonts w:ascii="Calibri" w:hAnsi="Calibri" w:cs="Calibri"/>
          <w:b/>
          <w:sz w:val="22"/>
          <w:szCs w:val="22"/>
          <w:lang w:val="en-GB"/>
        </w:rPr>
      </w:pPr>
    </w:p>
    <w:p w14:paraId="1A88BF6E" w14:textId="77777777" w:rsidR="003B5735" w:rsidRDefault="003B5735" w:rsidP="00F40AA6">
      <w:pPr>
        <w:ind w:right="1147"/>
        <w:rPr>
          <w:rFonts w:ascii="Calibri" w:hAnsi="Calibri" w:cs="Calibri"/>
          <w:b/>
          <w:sz w:val="22"/>
          <w:szCs w:val="22"/>
          <w:lang w:val="en-GB"/>
        </w:rPr>
      </w:pPr>
    </w:p>
    <w:p w14:paraId="177CA88F" w14:textId="77777777" w:rsidR="003B5735" w:rsidRDefault="003B5735" w:rsidP="00F40AA6">
      <w:pPr>
        <w:ind w:right="1147"/>
        <w:rPr>
          <w:rFonts w:ascii="Calibri" w:hAnsi="Calibri" w:cs="Calibri"/>
          <w:b/>
          <w:sz w:val="22"/>
          <w:szCs w:val="22"/>
          <w:lang w:val="en-GB"/>
        </w:rPr>
      </w:pPr>
    </w:p>
    <w:p w14:paraId="57B2F362" w14:textId="77777777" w:rsidR="003B5735" w:rsidRDefault="003B5735" w:rsidP="00F40AA6">
      <w:pPr>
        <w:ind w:right="1147"/>
        <w:rPr>
          <w:rFonts w:ascii="Calibri" w:hAnsi="Calibri" w:cs="Calibri"/>
          <w:b/>
          <w:sz w:val="22"/>
          <w:szCs w:val="22"/>
          <w:lang w:val="en-GB"/>
        </w:rPr>
      </w:pPr>
    </w:p>
    <w:p w14:paraId="5865993C" w14:textId="77777777" w:rsidR="008F70F7" w:rsidRDefault="008F70F7" w:rsidP="00F40AA6">
      <w:pPr>
        <w:ind w:right="1147"/>
        <w:rPr>
          <w:rFonts w:ascii="Calibri" w:hAnsi="Calibri" w:cs="Calibri"/>
          <w:b/>
          <w:sz w:val="22"/>
          <w:szCs w:val="22"/>
          <w:lang w:val="en-GB"/>
        </w:rPr>
      </w:pPr>
    </w:p>
    <w:p w14:paraId="44812F4E" w14:textId="77777777" w:rsidR="008F70F7" w:rsidRDefault="008F70F7" w:rsidP="00F40AA6">
      <w:pPr>
        <w:ind w:right="1147"/>
        <w:rPr>
          <w:rFonts w:ascii="Calibri" w:hAnsi="Calibri" w:cs="Calibri"/>
          <w:b/>
          <w:sz w:val="22"/>
          <w:szCs w:val="22"/>
          <w:lang w:val="en-GB"/>
        </w:rPr>
      </w:pPr>
    </w:p>
    <w:p w14:paraId="5061471E" w14:textId="77777777" w:rsidR="008F70F7" w:rsidRDefault="008F70F7" w:rsidP="00F40AA6">
      <w:pPr>
        <w:ind w:right="1147"/>
        <w:rPr>
          <w:rFonts w:ascii="Calibri" w:hAnsi="Calibri" w:cs="Calibri"/>
          <w:b/>
          <w:sz w:val="22"/>
          <w:szCs w:val="22"/>
          <w:lang w:val="en-GB"/>
        </w:rPr>
      </w:pPr>
    </w:p>
    <w:p w14:paraId="68944F60" w14:textId="77777777" w:rsidR="008F70F7" w:rsidRDefault="008F70F7" w:rsidP="00F40AA6">
      <w:pPr>
        <w:ind w:right="1147"/>
        <w:rPr>
          <w:rFonts w:ascii="Calibri" w:hAnsi="Calibri" w:cs="Calibri"/>
          <w:b/>
          <w:sz w:val="22"/>
          <w:szCs w:val="22"/>
          <w:lang w:val="en-GB"/>
        </w:rPr>
      </w:pPr>
    </w:p>
    <w:p w14:paraId="0E6606DE" w14:textId="77777777" w:rsidR="008F70F7" w:rsidRDefault="008F70F7" w:rsidP="00F40AA6">
      <w:pPr>
        <w:ind w:right="1147"/>
        <w:rPr>
          <w:rFonts w:ascii="Calibri" w:hAnsi="Calibri" w:cs="Calibri"/>
          <w:b/>
          <w:sz w:val="22"/>
          <w:szCs w:val="22"/>
          <w:lang w:val="en-GB"/>
        </w:rPr>
      </w:pPr>
    </w:p>
    <w:p w14:paraId="6751547A" w14:textId="77777777" w:rsidR="008F70F7" w:rsidRDefault="008F70F7" w:rsidP="00F40AA6">
      <w:pPr>
        <w:ind w:right="1147"/>
        <w:rPr>
          <w:rFonts w:ascii="Calibri" w:hAnsi="Calibri" w:cs="Calibri"/>
          <w:b/>
          <w:sz w:val="22"/>
          <w:szCs w:val="22"/>
          <w:lang w:val="en-GB"/>
        </w:rPr>
      </w:pPr>
    </w:p>
    <w:p w14:paraId="6DD99BB2" w14:textId="77777777" w:rsidR="008F70F7" w:rsidRDefault="008F70F7" w:rsidP="00F40AA6">
      <w:pPr>
        <w:ind w:right="1147"/>
        <w:rPr>
          <w:rFonts w:ascii="Calibri" w:hAnsi="Calibri" w:cs="Calibri"/>
          <w:b/>
          <w:sz w:val="22"/>
          <w:szCs w:val="22"/>
          <w:lang w:val="en-GB"/>
        </w:rPr>
      </w:pPr>
    </w:p>
    <w:p w14:paraId="68A8828C" w14:textId="77777777" w:rsidR="008F70F7" w:rsidRDefault="008F70F7" w:rsidP="00F40AA6">
      <w:pPr>
        <w:ind w:right="1147"/>
        <w:rPr>
          <w:rFonts w:ascii="Calibri" w:hAnsi="Calibri" w:cs="Calibri"/>
          <w:b/>
          <w:sz w:val="22"/>
          <w:szCs w:val="22"/>
          <w:lang w:val="en-GB"/>
        </w:rPr>
      </w:pPr>
    </w:p>
    <w:p w14:paraId="12D4E54A" w14:textId="77777777" w:rsidR="008F70F7" w:rsidRDefault="008F70F7" w:rsidP="00F40AA6">
      <w:pPr>
        <w:ind w:right="1147"/>
        <w:rPr>
          <w:rFonts w:ascii="Calibri" w:hAnsi="Calibri" w:cs="Calibri"/>
          <w:b/>
          <w:sz w:val="22"/>
          <w:szCs w:val="22"/>
          <w:lang w:val="en-GB"/>
        </w:rPr>
      </w:pPr>
    </w:p>
    <w:p w14:paraId="4F88C0D7" w14:textId="77777777" w:rsidR="008F70F7" w:rsidRDefault="008F70F7" w:rsidP="00F40AA6">
      <w:pPr>
        <w:ind w:right="1147"/>
        <w:rPr>
          <w:rFonts w:ascii="Calibri" w:hAnsi="Calibri" w:cs="Calibri"/>
          <w:b/>
          <w:sz w:val="22"/>
          <w:szCs w:val="22"/>
          <w:lang w:val="en-GB"/>
        </w:rPr>
      </w:pPr>
    </w:p>
    <w:p w14:paraId="5199F514" w14:textId="77777777" w:rsidR="008F70F7" w:rsidRDefault="008F70F7" w:rsidP="00F40AA6">
      <w:pPr>
        <w:ind w:right="1147"/>
        <w:rPr>
          <w:rFonts w:ascii="Calibri" w:hAnsi="Calibri" w:cs="Calibri"/>
          <w:b/>
          <w:sz w:val="22"/>
          <w:szCs w:val="22"/>
          <w:lang w:val="en-GB"/>
        </w:rPr>
      </w:pPr>
    </w:p>
    <w:p w14:paraId="29CBC55D" w14:textId="77777777" w:rsidR="008F70F7" w:rsidRPr="005E395B" w:rsidRDefault="008F70F7" w:rsidP="008F70F7">
      <w:pPr>
        <w:spacing w:line="276" w:lineRule="auto"/>
        <w:jc w:val="right"/>
        <w:rPr>
          <w:rFonts w:ascii="Calibri" w:hAnsi="Calibri" w:cs="Calibri"/>
          <w:bCs/>
          <w:sz w:val="22"/>
          <w:szCs w:val="22"/>
          <w:lang w:val="en-GB"/>
        </w:rPr>
      </w:pPr>
      <w:r w:rsidRPr="005E395B">
        <w:rPr>
          <w:rFonts w:ascii="Calibri" w:hAnsi="Calibri" w:cs="Calibri"/>
          <w:bCs/>
          <w:sz w:val="22"/>
          <w:szCs w:val="22"/>
          <w:lang w:val="en-GB"/>
        </w:rPr>
        <w:lastRenderedPageBreak/>
        <w:t xml:space="preserve">Annex No. 4 to the Contract </w:t>
      </w:r>
    </w:p>
    <w:p w14:paraId="095F577B" w14:textId="77777777" w:rsidR="008F70F7" w:rsidRPr="005E395B" w:rsidRDefault="008F70F7" w:rsidP="008F70F7">
      <w:pPr>
        <w:spacing w:line="276" w:lineRule="auto"/>
        <w:jc w:val="right"/>
        <w:rPr>
          <w:rFonts w:ascii="Calibri" w:hAnsi="Calibri" w:cs="Calibri"/>
          <w:b/>
          <w:sz w:val="22"/>
          <w:szCs w:val="22"/>
          <w:lang w:val="en-GB"/>
        </w:rPr>
      </w:pPr>
    </w:p>
    <w:p w14:paraId="29ABC33B" w14:textId="77777777" w:rsidR="008F70F7" w:rsidRPr="005E395B" w:rsidRDefault="008F70F7" w:rsidP="008F70F7">
      <w:pPr>
        <w:spacing w:line="276" w:lineRule="auto"/>
        <w:jc w:val="center"/>
        <w:rPr>
          <w:rFonts w:ascii="Calibri" w:hAnsi="Calibri" w:cs="Calibri"/>
          <w:b/>
          <w:sz w:val="22"/>
          <w:szCs w:val="22"/>
          <w:lang w:val="en-GB"/>
        </w:rPr>
      </w:pPr>
      <w:r w:rsidRPr="005E395B">
        <w:rPr>
          <w:rFonts w:ascii="Calibri" w:hAnsi="Calibri" w:cs="Calibri"/>
          <w:b/>
          <w:sz w:val="22"/>
          <w:szCs w:val="22"/>
          <w:lang w:val="en-GB"/>
        </w:rPr>
        <w:t xml:space="preserve">NOTE ON TRANSFER AND ACCEPTANCE OF THE GOODS </w:t>
      </w:r>
    </w:p>
    <w:p w14:paraId="3D6D7517" w14:textId="77777777" w:rsidR="008F70F7" w:rsidRPr="005E395B" w:rsidRDefault="008F70F7" w:rsidP="008F70F7">
      <w:pPr>
        <w:spacing w:line="276" w:lineRule="auto"/>
        <w:jc w:val="center"/>
        <w:rPr>
          <w:rFonts w:ascii="Calibri" w:hAnsi="Calibri" w:cs="Calibri"/>
          <w:b/>
          <w:sz w:val="22"/>
          <w:szCs w:val="22"/>
          <w:lang w:val="en-GB"/>
        </w:rPr>
      </w:pPr>
    </w:p>
    <w:p w14:paraId="2B31D836" w14:textId="77777777" w:rsidR="008F70F7" w:rsidRPr="005E395B" w:rsidRDefault="008F70F7" w:rsidP="008F70F7">
      <w:pPr>
        <w:spacing w:line="276" w:lineRule="auto"/>
        <w:jc w:val="center"/>
        <w:rPr>
          <w:rFonts w:ascii="Calibri" w:hAnsi="Calibri" w:cs="Calibri"/>
          <w:color w:val="000000"/>
          <w:sz w:val="22"/>
          <w:szCs w:val="22"/>
          <w:lang w:val="en-GB"/>
        </w:rPr>
      </w:pPr>
      <w:r w:rsidRPr="005E395B">
        <w:rPr>
          <w:rFonts w:ascii="Calibri" w:hAnsi="Calibri" w:cs="Calibri"/>
          <w:color w:val="000000"/>
          <w:sz w:val="22"/>
          <w:szCs w:val="22"/>
          <w:lang w:val="en-GB"/>
        </w:rPr>
        <w:t>………………… 20……… No. …………….</w:t>
      </w:r>
    </w:p>
    <w:p w14:paraId="324055D3" w14:textId="77777777" w:rsidR="008F70F7" w:rsidRPr="005E395B" w:rsidRDefault="008F70F7" w:rsidP="008F70F7">
      <w:pPr>
        <w:spacing w:line="276" w:lineRule="auto"/>
        <w:jc w:val="center"/>
        <w:rPr>
          <w:rFonts w:ascii="Calibri" w:hAnsi="Calibri" w:cs="Calibri"/>
          <w:color w:val="000000"/>
          <w:sz w:val="22"/>
          <w:szCs w:val="22"/>
          <w:lang w:val="en-GB"/>
        </w:rPr>
      </w:pPr>
      <w:r w:rsidRPr="005E395B">
        <w:rPr>
          <w:rFonts w:ascii="Calibri" w:hAnsi="Calibri" w:cs="Calibri"/>
          <w:color w:val="000000"/>
          <w:sz w:val="22"/>
          <w:szCs w:val="22"/>
          <w:lang w:val="en-GB"/>
        </w:rPr>
        <w:t>Vilnius</w:t>
      </w:r>
    </w:p>
    <w:p w14:paraId="6929610F" w14:textId="77777777" w:rsidR="008F70F7" w:rsidRPr="005E395B" w:rsidRDefault="008F70F7" w:rsidP="008F70F7">
      <w:pPr>
        <w:spacing w:line="276" w:lineRule="auto"/>
        <w:jc w:val="center"/>
        <w:rPr>
          <w:rFonts w:ascii="Calibri" w:hAnsi="Calibri" w:cs="Calibri"/>
          <w:b/>
          <w:color w:val="000000"/>
          <w:sz w:val="22"/>
          <w:szCs w:val="22"/>
          <w:lang w:val="en-GB"/>
        </w:rPr>
      </w:pPr>
    </w:p>
    <w:p w14:paraId="737D5B61" w14:textId="77777777" w:rsidR="008F70F7" w:rsidRPr="005E395B" w:rsidRDefault="008F70F7" w:rsidP="008F70F7">
      <w:pPr>
        <w:spacing w:line="276" w:lineRule="auto"/>
        <w:jc w:val="center"/>
        <w:rPr>
          <w:rFonts w:ascii="Calibri" w:hAnsi="Calibri" w:cs="Calibri"/>
          <w:b/>
          <w:color w:val="000000"/>
          <w:sz w:val="22"/>
          <w:szCs w:val="22"/>
          <w:lang w:val="en-GB"/>
        </w:rPr>
      </w:pPr>
    </w:p>
    <w:p w14:paraId="2B279DC3" w14:textId="77777777" w:rsidR="008F70F7" w:rsidRPr="005E395B" w:rsidRDefault="008F70F7" w:rsidP="008F70F7">
      <w:pPr>
        <w:jc w:val="center"/>
        <w:rPr>
          <w:rFonts w:ascii="Calibri" w:hAnsi="Calibri" w:cs="Calibri"/>
          <w:b/>
          <w:sz w:val="22"/>
          <w:szCs w:val="22"/>
          <w:lang w:val="en-GB"/>
        </w:rPr>
      </w:pPr>
    </w:p>
    <w:p w14:paraId="29DC0FB1" w14:textId="6E344A4A" w:rsidR="008F70F7" w:rsidRPr="005E395B" w:rsidRDefault="008F70F7" w:rsidP="008F70F7">
      <w:pPr>
        <w:jc w:val="both"/>
        <w:rPr>
          <w:rFonts w:ascii="Calibri" w:hAnsi="Calibri" w:cs="Calibri"/>
          <w:sz w:val="22"/>
          <w:szCs w:val="22"/>
          <w:lang w:val="en-GB"/>
        </w:rPr>
      </w:pPr>
      <w:r w:rsidRPr="005E395B">
        <w:rPr>
          <w:rFonts w:ascii="Calibri" w:hAnsi="Calibri" w:cs="Calibri"/>
          <w:sz w:val="22"/>
          <w:szCs w:val="22"/>
          <w:lang w:val="en-GB"/>
        </w:rPr>
        <w:t>C</w:t>
      </w:r>
      <w:r>
        <w:rPr>
          <w:rFonts w:ascii="Calibri" w:hAnsi="Calibri" w:cs="Calibri"/>
          <w:sz w:val="22"/>
          <w:szCs w:val="22"/>
          <w:lang w:val="en-GB"/>
        </w:rPr>
        <w:t>ustomer</w:t>
      </w:r>
      <w:r w:rsidRPr="005E395B">
        <w:rPr>
          <w:rFonts w:ascii="Calibri" w:hAnsi="Calibri" w:cs="Calibri"/>
          <w:sz w:val="22"/>
          <w:szCs w:val="22"/>
          <w:lang w:val="en-GB"/>
        </w:rPr>
        <w:t>:</w:t>
      </w:r>
    </w:p>
    <w:p w14:paraId="7A52C892" w14:textId="77777777" w:rsidR="008F70F7" w:rsidRPr="005E395B" w:rsidRDefault="008F70F7" w:rsidP="008F70F7">
      <w:pPr>
        <w:jc w:val="both"/>
        <w:rPr>
          <w:rFonts w:ascii="Calibri" w:hAnsi="Calibri" w:cs="Calibri"/>
          <w:sz w:val="22"/>
          <w:szCs w:val="22"/>
          <w:lang w:val="en-GB"/>
        </w:rPr>
      </w:pPr>
    </w:p>
    <w:p w14:paraId="54E58FFC" w14:textId="77777777" w:rsidR="008F70F7" w:rsidRPr="005E395B" w:rsidRDefault="008F70F7" w:rsidP="008F70F7">
      <w:pPr>
        <w:jc w:val="both"/>
        <w:rPr>
          <w:rFonts w:ascii="Calibri" w:hAnsi="Calibri" w:cs="Calibri"/>
          <w:sz w:val="22"/>
          <w:szCs w:val="22"/>
          <w:lang w:val="en-GB"/>
        </w:rPr>
      </w:pPr>
      <w:r w:rsidRPr="005E395B">
        <w:rPr>
          <w:rFonts w:ascii="Calibri" w:hAnsi="Calibri" w:cs="Calibri"/>
          <w:sz w:val="22"/>
          <w:szCs w:val="22"/>
          <w:lang w:val="en-GB"/>
        </w:rPr>
        <w:t>Supplier:</w:t>
      </w:r>
    </w:p>
    <w:p w14:paraId="05D195A2" w14:textId="77777777" w:rsidR="008F70F7" w:rsidRPr="005E395B" w:rsidRDefault="008F70F7" w:rsidP="008F70F7">
      <w:pPr>
        <w:jc w:val="both"/>
        <w:rPr>
          <w:rFonts w:ascii="Calibri" w:hAnsi="Calibri" w:cs="Calibri"/>
          <w:sz w:val="22"/>
          <w:szCs w:val="22"/>
          <w:lang w:val="en-GB"/>
        </w:rPr>
      </w:pPr>
    </w:p>
    <w:p w14:paraId="54662E95" w14:textId="77777777" w:rsidR="008F70F7" w:rsidRPr="005E395B" w:rsidRDefault="008F70F7" w:rsidP="008F70F7">
      <w:pPr>
        <w:jc w:val="both"/>
        <w:rPr>
          <w:rFonts w:ascii="Calibri" w:hAnsi="Calibri" w:cs="Calibri"/>
          <w:sz w:val="22"/>
          <w:szCs w:val="22"/>
          <w:lang w:val="en-GB"/>
        </w:rPr>
      </w:pPr>
      <w:r w:rsidRPr="005E395B">
        <w:rPr>
          <w:rFonts w:ascii="Calibri" w:hAnsi="Calibri" w:cs="Calibri"/>
          <w:sz w:val="22"/>
          <w:szCs w:val="22"/>
          <w:lang w:val="en-GB"/>
        </w:rPr>
        <w:t xml:space="preserve">Contract date, number, name: </w:t>
      </w:r>
    </w:p>
    <w:p w14:paraId="6F15F5F3" w14:textId="77777777" w:rsidR="008F70F7" w:rsidRPr="005E395B" w:rsidRDefault="008F70F7" w:rsidP="008F70F7">
      <w:pPr>
        <w:jc w:val="both"/>
        <w:rPr>
          <w:rFonts w:ascii="Calibri" w:hAnsi="Calibri" w:cs="Calibri"/>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3294"/>
        <w:gridCol w:w="1482"/>
        <w:gridCol w:w="953"/>
        <w:gridCol w:w="1490"/>
        <w:gridCol w:w="1511"/>
      </w:tblGrid>
      <w:tr w:rsidR="008F70F7" w:rsidRPr="005E395B" w14:paraId="5B940C1B" w14:textId="77777777" w:rsidTr="000F18BF">
        <w:tc>
          <w:tcPr>
            <w:tcW w:w="841" w:type="dxa"/>
            <w:vAlign w:val="center"/>
          </w:tcPr>
          <w:p w14:paraId="388953BA" w14:textId="77777777" w:rsidR="008F70F7" w:rsidRPr="005E395B" w:rsidRDefault="008F70F7" w:rsidP="000F18BF">
            <w:pPr>
              <w:spacing w:before="240"/>
              <w:jc w:val="center"/>
              <w:rPr>
                <w:rFonts w:ascii="Calibri" w:hAnsi="Calibri" w:cs="Calibri"/>
                <w:sz w:val="22"/>
                <w:szCs w:val="22"/>
                <w:lang w:val="en-GB"/>
              </w:rPr>
            </w:pPr>
            <w:r w:rsidRPr="005E395B">
              <w:rPr>
                <w:rFonts w:ascii="Calibri" w:hAnsi="Calibri" w:cs="Calibri"/>
                <w:sz w:val="22"/>
                <w:szCs w:val="22"/>
                <w:lang w:val="en-GB"/>
              </w:rPr>
              <w:t>Item No.</w:t>
            </w:r>
          </w:p>
        </w:tc>
        <w:tc>
          <w:tcPr>
            <w:tcW w:w="3294" w:type="dxa"/>
            <w:vAlign w:val="center"/>
          </w:tcPr>
          <w:p w14:paraId="075DE881" w14:textId="77777777" w:rsidR="008F70F7" w:rsidRPr="005E395B" w:rsidRDefault="008F70F7" w:rsidP="000F18BF">
            <w:pPr>
              <w:spacing w:before="240"/>
              <w:jc w:val="center"/>
              <w:rPr>
                <w:rFonts w:ascii="Calibri" w:hAnsi="Calibri" w:cs="Calibri"/>
                <w:sz w:val="22"/>
                <w:szCs w:val="22"/>
                <w:lang w:val="en-GB"/>
              </w:rPr>
            </w:pPr>
            <w:r w:rsidRPr="005E395B">
              <w:rPr>
                <w:rFonts w:ascii="Calibri" w:hAnsi="Calibri" w:cs="Calibri"/>
                <w:sz w:val="22"/>
                <w:szCs w:val="22"/>
                <w:lang w:val="en-GB"/>
              </w:rPr>
              <w:t xml:space="preserve">Name of the Goods </w:t>
            </w:r>
          </w:p>
        </w:tc>
        <w:tc>
          <w:tcPr>
            <w:tcW w:w="1482" w:type="dxa"/>
            <w:vAlign w:val="center"/>
          </w:tcPr>
          <w:p w14:paraId="38AD5FDA" w14:textId="77777777" w:rsidR="008F70F7" w:rsidRPr="005E395B" w:rsidRDefault="008F70F7" w:rsidP="000F18BF">
            <w:pPr>
              <w:spacing w:before="240"/>
              <w:jc w:val="center"/>
              <w:rPr>
                <w:rFonts w:ascii="Calibri" w:hAnsi="Calibri" w:cs="Calibri"/>
                <w:sz w:val="22"/>
                <w:szCs w:val="22"/>
                <w:lang w:val="en-GB"/>
              </w:rPr>
            </w:pPr>
            <w:r w:rsidRPr="005E395B">
              <w:rPr>
                <w:rFonts w:ascii="Calibri" w:hAnsi="Calibri" w:cs="Calibri"/>
                <w:sz w:val="22"/>
                <w:szCs w:val="22"/>
                <w:lang w:val="en-GB"/>
              </w:rPr>
              <w:t xml:space="preserve">Measurement unit </w:t>
            </w:r>
          </w:p>
        </w:tc>
        <w:tc>
          <w:tcPr>
            <w:tcW w:w="953" w:type="dxa"/>
            <w:vAlign w:val="center"/>
          </w:tcPr>
          <w:p w14:paraId="6E42F081" w14:textId="77777777" w:rsidR="008F70F7" w:rsidRPr="005E395B" w:rsidRDefault="008F70F7" w:rsidP="000F18BF">
            <w:pPr>
              <w:spacing w:before="240"/>
              <w:jc w:val="center"/>
              <w:rPr>
                <w:rFonts w:ascii="Calibri" w:hAnsi="Calibri" w:cs="Calibri"/>
                <w:sz w:val="22"/>
                <w:szCs w:val="22"/>
                <w:lang w:val="en-GB"/>
              </w:rPr>
            </w:pPr>
            <w:r w:rsidRPr="005E395B">
              <w:rPr>
                <w:rFonts w:ascii="Calibri" w:hAnsi="Calibri" w:cs="Calibri"/>
                <w:sz w:val="22"/>
                <w:szCs w:val="22"/>
                <w:lang w:val="en-GB"/>
              </w:rPr>
              <w:t xml:space="preserve">Amount </w:t>
            </w:r>
          </w:p>
        </w:tc>
        <w:tc>
          <w:tcPr>
            <w:tcW w:w="1490" w:type="dxa"/>
            <w:vAlign w:val="center"/>
          </w:tcPr>
          <w:p w14:paraId="19117B8D" w14:textId="7D039753" w:rsidR="008F70F7" w:rsidRPr="005E395B" w:rsidRDefault="008F70F7" w:rsidP="000F18BF">
            <w:pPr>
              <w:spacing w:before="240"/>
              <w:jc w:val="center"/>
              <w:rPr>
                <w:rFonts w:ascii="Calibri" w:hAnsi="Calibri" w:cs="Calibri"/>
                <w:sz w:val="22"/>
                <w:szCs w:val="22"/>
                <w:lang w:val="en-GB"/>
              </w:rPr>
            </w:pPr>
            <w:r>
              <w:rPr>
                <w:rFonts w:ascii="Calibri" w:hAnsi="Calibri" w:cs="Calibri"/>
                <w:sz w:val="22"/>
                <w:szCs w:val="22"/>
                <w:lang w:val="en-GB"/>
              </w:rPr>
              <w:t>P</w:t>
            </w:r>
            <w:r w:rsidRPr="005E395B">
              <w:rPr>
                <w:rFonts w:ascii="Calibri" w:hAnsi="Calibri" w:cs="Calibri"/>
                <w:sz w:val="22"/>
                <w:szCs w:val="22"/>
                <w:lang w:val="en-GB"/>
              </w:rPr>
              <w:t>rice, in EUR</w:t>
            </w:r>
          </w:p>
        </w:tc>
        <w:tc>
          <w:tcPr>
            <w:tcW w:w="1511" w:type="dxa"/>
            <w:vAlign w:val="center"/>
          </w:tcPr>
          <w:p w14:paraId="4EBD9F45" w14:textId="77777777" w:rsidR="008F70F7" w:rsidRPr="005E395B" w:rsidRDefault="008F70F7" w:rsidP="000F18BF">
            <w:pPr>
              <w:spacing w:before="240"/>
              <w:jc w:val="center"/>
              <w:rPr>
                <w:rFonts w:ascii="Calibri" w:hAnsi="Calibri" w:cs="Calibri"/>
                <w:sz w:val="22"/>
                <w:szCs w:val="22"/>
                <w:lang w:val="en-GB"/>
              </w:rPr>
            </w:pPr>
            <w:r w:rsidRPr="005E395B">
              <w:rPr>
                <w:rFonts w:ascii="Calibri" w:hAnsi="Calibri" w:cs="Calibri"/>
                <w:sz w:val="22"/>
                <w:szCs w:val="22"/>
                <w:lang w:val="en-GB"/>
              </w:rPr>
              <w:t>Total price (not including VAT), EUR</w:t>
            </w:r>
          </w:p>
        </w:tc>
      </w:tr>
      <w:tr w:rsidR="008F70F7" w:rsidRPr="005E395B" w14:paraId="5621D578" w14:textId="77777777" w:rsidTr="000F18BF">
        <w:tc>
          <w:tcPr>
            <w:tcW w:w="841" w:type="dxa"/>
          </w:tcPr>
          <w:p w14:paraId="59A1532E" w14:textId="77777777" w:rsidR="008F70F7" w:rsidRPr="005E395B" w:rsidRDefault="008F70F7" w:rsidP="000F18BF">
            <w:pPr>
              <w:jc w:val="center"/>
              <w:rPr>
                <w:rFonts w:ascii="Calibri" w:hAnsi="Calibri" w:cs="Calibri"/>
                <w:sz w:val="22"/>
                <w:szCs w:val="22"/>
                <w:lang w:val="en-GB"/>
              </w:rPr>
            </w:pPr>
          </w:p>
        </w:tc>
        <w:tc>
          <w:tcPr>
            <w:tcW w:w="3294" w:type="dxa"/>
          </w:tcPr>
          <w:p w14:paraId="1D00F0B7" w14:textId="77777777" w:rsidR="008F70F7" w:rsidRPr="005E395B" w:rsidRDefault="008F70F7" w:rsidP="000F18BF">
            <w:pPr>
              <w:jc w:val="center"/>
              <w:rPr>
                <w:rFonts w:ascii="Calibri" w:hAnsi="Calibri" w:cs="Calibri"/>
                <w:sz w:val="22"/>
                <w:szCs w:val="22"/>
                <w:lang w:val="en-GB"/>
              </w:rPr>
            </w:pPr>
          </w:p>
        </w:tc>
        <w:tc>
          <w:tcPr>
            <w:tcW w:w="1482" w:type="dxa"/>
          </w:tcPr>
          <w:p w14:paraId="481F70A0" w14:textId="77777777" w:rsidR="008F70F7" w:rsidRPr="005E395B" w:rsidRDefault="008F70F7" w:rsidP="000F18BF">
            <w:pPr>
              <w:jc w:val="center"/>
              <w:rPr>
                <w:rFonts w:ascii="Calibri" w:hAnsi="Calibri" w:cs="Calibri"/>
                <w:sz w:val="22"/>
                <w:szCs w:val="22"/>
                <w:lang w:val="en-GB"/>
              </w:rPr>
            </w:pPr>
          </w:p>
        </w:tc>
        <w:tc>
          <w:tcPr>
            <w:tcW w:w="953" w:type="dxa"/>
          </w:tcPr>
          <w:p w14:paraId="79308349" w14:textId="77777777" w:rsidR="008F70F7" w:rsidRPr="005E395B" w:rsidRDefault="008F70F7" w:rsidP="000F18BF">
            <w:pPr>
              <w:jc w:val="center"/>
              <w:rPr>
                <w:rFonts w:ascii="Calibri" w:hAnsi="Calibri" w:cs="Calibri"/>
                <w:sz w:val="22"/>
                <w:szCs w:val="22"/>
                <w:lang w:val="en-GB"/>
              </w:rPr>
            </w:pPr>
          </w:p>
        </w:tc>
        <w:tc>
          <w:tcPr>
            <w:tcW w:w="1490" w:type="dxa"/>
          </w:tcPr>
          <w:p w14:paraId="55298D91" w14:textId="77777777" w:rsidR="008F70F7" w:rsidRPr="005E395B" w:rsidRDefault="008F70F7" w:rsidP="000F18BF">
            <w:pPr>
              <w:jc w:val="center"/>
              <w:rPr>
                <w:rFonts w:ascii="Calibri" w:hAnsi="Calibri" w:cs="Calibri"/>
                <w:sz w:val="22"/>
                <w:szCs w:val="22"/>
                <w:lang w:val="en-GB"/>
              </w:rPr>
            </w:pPr>
          </w:p>
        </w:tc>
        <w:tc>
          <w:tcPr>
            <w:tcW w:w="1511" w:type="dxa"/>
          </w:tcPr>
          <w:p w14:paraId="3628CBDE" w14:textId="77777777" w:rsidR="008F70F7" w:rsidRPr="005E395B" w:rsidRDefault="008F70F7" w:rsidP="000F18BF">
            <w:pPr>
              <w:jc w:val="center"/>
              <w:rPr>
                <w:rFonts w:ascii="Calibri" w:hAnsi="Calibri" w:cs="Calibri"/>
                <w:sz w:val="22"/>
                <w:szCs w:val="22"/>
                <w:lang w:val="en-GB"/>
              </w:rPr>
            </w:pPr>
          </w:p>
        </w:tc>
      </w:tr>
      <w:tr w:rsidR="008F70F7" w:rsidRPr="005E395B" w14:paraId="0301B180" w14:textId="77777777" w:rsidTr="000F18BF">
        <w:tc>
          <w:tcPr>
            <w:tcW w:w="8060" w:type="dxa"/>
            <w:gridSpan w:val="5"/>
            <w:tcBorders>
              <w:top w:val="single" w:sz="4" w:space="0" w:color="000000"/>
              <w:left w:val="single" w:sz="4" w:space="0" w:color="000000"/>
              <w:bottom w:val="single" w:sz="4" w:space="0" w:color="000000"/>
              <w:right w:val="single" w:sz="4" w:space="0" w:color="000000"/>
            </w:tcBorders>
          </w:tcPr>
          <w:p w14:paraId="6B0743EB" w14:textId="77777777" w:rsidR="008F70F7" w:rsidRPr="005E395B" w:rsidRDefault="008F70F7" w:rsidP="000F18BF">
            <w:pPr>
              <w:spacing w:line="259" w:lineRule="auto"/>
              <w:ind w:right="54"/>
              <w:jc w:val="right"/>
              <w:rPr>
                <w:rFonts w:ascii="Calibri" w:hAnsi="Calibri" w:cs="Calibri"/>
                <w:sz w:val="22"/>
                <w:szCs w:val="22"/>
                <w:lang w:val="en-GB"/>
              </w:rPr>
            </w:pPr>
            <w:r w:rsidRPr="005E395B">
              <w:rPr>
                <w:rFonts w:ascii="Calibri" w:hAnsi="Calibri" w:cs="Calibri"/>
                <w:sz w:val="22"/>
                <w:szCs w:val="22"/>
                <w:lang w:val="en-GB"/>
              </w:rPr>
              <w:t xml:space="preserve">Total price (not including VAT): </w:t>
            </w:r>
          </w:p>
        </w:tc>
        <w:tc>
          <w:tcPr>
            <w:tcW w:w="1511" w:type="dxa"/>
            <w:tcBorders>
              <w:top w:val="single" w:sz="4" w:space="0" w:color="000000"/>
              <w:left w:val="single" w:sz="4" w:space="0" w:color="000000"/>
              <w:bottom w:val="single" w:sz="4" w:space="0" w:color="000000"/>
              <w:right w:val="single" w:sz="4" w:space="0" w:color="000000"/>
            </w:tcBorders>
          </w:tcPr>
          <w:p w14:paraId="10C57AB8" w14:textId="77777777" w:rsidR="008F70F7" w:rsidRPr="005E395B" w:rsidRDefault="008F70F7" w:rsidP="000F18BF">
            <w:pPr>
              <w:spacing w:line="259" w:lineRule="auto"/>
              <w:jc w:val="center"/>
              <w:rPr>
                <w:rFonts w:ascii="Calibri" w:hAnsi="Calibri" w:cs="Calibri"/>
                <w:sz w:val="22"/>
                <w:szCs w:val="22"/>
                <w:lang w:val="en-GB"/>
              </w:rPr>
            </w:pPr>
            <w:r w:rsidRPr="005E395B">
              <w:rPr>
                <w:rFonts w:ascii="Calibri" w:hAnsi="Calibri" w:cs="Calibri"/>
                <w:b/>
                <w:sz w:val="22"/>
                <w:szCs w:val="22"/>
                <w:lang w:val="en-GB"/>
              </w:rPr>
              <w:t xml:space="preserve"> </w:t>
            </w:r>
          </w:p>
        </w:tc>
      </w:tr>
      <w:tr w:rsidR="008F70F7" w:rsidRPr="005E395B" w14:paraId="5BF4A055" w14:textId="77777777" w:rsidTr="000F18BF">
        <w:tc>
          <w:tcPr>
            <w:tcW w:w="8060" w:type="dxa"/>
            <w:gridSpan w:val="5"/>
            <w:tcBorders>
              <w:top w:val="single" w:sz="4" w:space="0" w:color="000000"/>
              <w:left w:val="single" w:sz="4" w:space="0" w:color="000000"/>
              <w:bottom w:val="single" w:sz="4" w:space="0" w:color="000000"/>
              <w:right w:val="single" w:sz="4" w:space="0" w:color="000000"/>
            </w:tcBorders>
          </w:tcPr>
          <w:p w14:paraId="73032801" w14:textId="4F001871" w:rsidR="008F70F7" w:rsidRPr="005E395B" w:rsidRDefault="008F70F7" w:rsidP="000F18BF">
            <w:pPr>
              <w:spacing w:line="259" w:lineRule="auto"/>
              <w:ind w:right="54"/>
              <w:jc w:val="right"/>
              <w:rPr>
                <w:rFonts w:ascii="Calibri" w:hAnsi="Calibri" w:cs="Calibri"/>
                <w:sz w:val="22"/>
                <w:szCs w:val="22"/>
                <w:lang w:val="en-GB"/>
              </w:rPr>
            </w:pPr>
            <w:r w:rsidRPr="005E395B">
              <w:rPr>
                <w:rFonts w:ascii="Calibri" w:hAnsi="Calibri" w:cs="Calibri"/>
                <w:sz w:val="22"/>
                <w:szCs w:val="22"/>
                <w:lang w:val="en-GB"/>
              </w:rPr>
              <w:t>VAT 21%</w:t>
            </w:r>
            <w:r>
              <w:t xml:space="preserve"> </w:t>
            </w:r>
            <w:r w:rsidRPr="008F70F7">
              <w:rPr>
                <w:rFonts w:ascii="Calibri" w:hAnsi="Calibri" w:cs="Calibri"/>
                <w:sz w:val="22"/>
                <w:szCs w:val="22"/>
                <w:lang w:val="en-GB"/>
              </w:rPr>
              <w:t xml:space="preserve">(if applicable) </w:t>
            </w:r>
            <w:r w:rsidRPr="005E395B">
              <w:rPr>
                <w:rFonts w:ascii="Calibri" w:hAnsi="Calibri" w:cs="Calibri"/>
                <w:sz w:val="22"/>
                <w:szCs w:val="22"/>
                <w:lang w:val="en-GB"/>
              </w:rPr>
              <w:t xml:space="preserve"> </w:t>
            </w:r>
          </w:p>
        </w:tc>
        <w:tc>
          <w:tcPr>
            <w:tcW w:w="1511" w:type="dxa"/>
            <w:tcBorders>
              <w:top w:val="single" w:sz="4" w:space="0" w:color="000000"/>
              <w:left w:val="single" w:sz="4" w:space="0" w:color="000000"/>
              <w:bottom w:val="single" w:sz="4" w:space="0" w:color="000000"/>
              <w:right w:val="single" w:sz="4" w:space="0" w:color="000000"/>
            </w:tcBorders>
          </w:tcPr>
          <w:p w14:paraId="5B22AA85" w14:textId="77777777" w:rsidR="008F70F7" w:rsidRPr="005E395B" w:rsidRDefault="008F70F7" w:rsidP="000F18BF">
            <w:pPr>
              <w:spacing w:line="259" w:lineRule="auto"/>
              <w:jc w:val="center"/>
              <w:rPr>
                <w:rFonts w:ascii="Calibri" w:hAnsi="Calibri" w:cs="Calibri"/>
                <w:sz w:val="22"/>
                <w:szCs w:val="22"/>
                <w:lang w:val="en-GB"/>
              </w:rPr>
            </w:pPr>
            <w:r w:rsidRPr="005E395B">
              <w:rPr>
                <w:rFonts w:ascii="Calibri" w:hAnsi="Calibri" w:cs="Calibri"/>
                <w:b/>
                <w:sz w:val="22"/>
                <w:szCs w:val="22"/>
                <w:lang w:val="en-GB"/>
              </w:rPr>
              <w:t xml:space="preserve"> </w:t>
            </w:r>
          </w:p>
        </w:tc>
      </w:tr>
      <w:tr w:rsidR="008F70F7" w:rsidRPr="005E395B" w14:paraId="3D17EA67" w14:textId="77777777" w:rsidTr="000F18BF">
        <w:tc>
          <w:tcPr>
            <w:tcW w:w="8060" w:type="dxa"/>
            <w:gridSpan w:val="5"/>
            <w:tcBorders>
              <w:top w:val="single" w:sz="4" w:space="0" w:color="000000"/>
              <w:left w:val="single" w:sz="4" w:space="0" w:color="000000"/>
              <w:bottom w:val="single" w:sz="4" w:space="0" w:color="000000"/>
              <w:right w:val="single" w:sz="4" w:space="0" w:color="000000"/>
            </w:tcBorders>
          </w:tcPr>
          <w:p w14:paraId="52B7CBEC" w14:textId="77777777" w:rsidR="008F70F7" w:rsidRPr="005E395B" w:rsidRDefault="008F70F7" w:rsidP="000F18BF">
            <w:pPr>
              <w:spacing w:line="259" w:lineRule="auto"/>
              <w:ind w:right="54"/>
              <w:jc w:val="right"/>
              <w:rPr>
                <w:rFonts w:ascii="Calibri" w:hAnsi="Calibri" w:cs="Calibri"/>
                <w:sz w:val="22"/>
                <w:szCs w:val="22"/>
                <w:lang w:val="en-GB"/>
              </w:rPr>
            </w:pPr>
            <w:r w:rsidRPr="005E395B">
              <w:rPr>
                <w:rFonts w:ascii="Calibri" w:hAnsi="Calibri" w:cs="Calibri"/>
                <w:b/>
                <w:sz w:val="22"/>
                <w:szCs w:val="22"/>
                <w:lang w:val="en-GB"/>
              </w:rPr>
              <w:t xml:space="preserve">Total price (including VAT): </w:t>
            </w:r>
          </w:p>
        </w:tc>
        <w:tc>
          <w:tcPr>
            <w:tcW w:w="1511" w:type="dxa"/>
            <w:tcBorders>
              <w:top w:val="single" w:sz="4" w:space="0" w:color="000000"/>
              <w:left w:val="single" w:sz="4" w:space="0" w:color="000000"/>
              <w:bottom w:val="single" w:sz="4" w:space="0" w:color="000000"/>
              <w:right w:val="single" w:sz="4" w:space="0" w:color="000000"/>
            </w:tcBorders>
          </w:tcPr>
          <w:p w14:paraId="7016FDEA" w14:textId="77777777" w:rsidR="008F70F7" w:rsidRPr="005E395B" w:rsidRDefault="008F70F7" w:rsidP="000F18BF">
            <w:pPr>
              <w:spacing w:line="259" w:lineRule="auto"/>
              <w:jc w:val="center"/>
              <w:rPr>
                <w:rFonts w:ascii="Calibri" w:hAnsi="Calibri" w:cs="Calibri"/>
                <w:sz w:val="22"/>
                <w:szCs w:val="22"/>
                <w:lang w:val="en-GB"/>
              </w:rPr>
            </w:pPr>
            <w:r w:rsidRPr="005E395B">
              <w:rPr>
                <w:rFonts w:ascii="Calibri" w:hAnsi="Calibri" w:cs="Calibri"/>
                <w:b/>
                <w:sz w:val="22"/>
                <w:szCs w:val="22"/>
                <w:lang w:val="en-GB"/>
              </w:rPr>
              <w:t xml:space="preserve"> </w:t>
            </w:r>
          </w:p>
        </w:tc>
      </w:tr>
    </w:tbl>
    <w:p w14:paraId="59883693" w14:textId="77777777" w:rsidR="008F70F7" w:rsidRPr="005E395B" w:rsidRDefault="008F70F7" w:rsidP="008F70F7">
      <w:pPr>
        <w:rPr>
          <w:rFonts w:ascii="Calibri" w:hAnsi="Calibri" w:cs="Calibri"/>
          <w:sz w:val="22"/>
          <w:szCs w:val="22"/>
          <w:lang w:val="en-GB"/>
        </w:rPr>
      </w:pPr>
    </w:p>
    <w:p w14:paraId="59A29857" w14:textId="77777777" w:rsidR="008F70F7" w:rsidRPr="005E395B" w:rsidRDefault="008F70F7" w:rsidP="008F70F7">
      <w:pPr>
        <w:rPr>
          <w:rFonts w:ascii="Calibri" w:hAnsi="Calibri" w:cs="Calibri"/>
          <w:sz w:val="22"/>
          <w:szCs w:val="22"/>
          <w:lang w:val="en-GB"/>
        </w:rPr>
      </w:pPr>
    </w:p>
    <w:p w14:paraId="4DBB33DF" w14:textId="77777777" w:rsidR="008F70F7" w:rsidRPr="005E395B" w:rsidRDefault="008F70F7" w:rsidP="008F70F7">
      <w:pPr>
        <w:rPr>
          <w:rFonts w:ascii="Calibri" w:hAnsi="Calibri" w:cs="Calibri"/>
          <w:sz w:val="22"/>
          <w:szCs w:val="22"/>
          <w:lang w:val="en-GB"/>
        </w:rPr>
      </w:pPr>
    </w:p>
    <w:p w14:paraId="21C1CBEE"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Transferred by:</w:t>
      </w:r>
    </w:p>
    <w:p w14:paraId="22B91BBD" w14:textId="77777777" w:rsidR="008F70F7" w:rsidRPr="005E395B" w:rsidRDefault="008F70F7" w:rsidP="008F70F7">
      <w:pPr>
        <w:rPr>
          <w:rFonts w:ascii="Calibri" w:hAnsi="Calibri" w:cs="Calibri"/>
          <w:sz w:val="22"/>
          <w:szCs w:val="22"/>
          <w:lang w:val="en-GB"/>
        </w:rPr>
      </w:pPr>
    </w:p>
    <w:p w14:paraId="3269F6EE"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____________________________________        ___________        _______________________________</w:t>
      </w:r>
    </w:p>
    <w:p w14:paraId="2632D710"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(position of the representative of the Supplier)     (signature)                        (name and surname)</w:t>
      </w:r>
    </w:p>
    <w:p w14:paraId="0771490C" w14:textId="77777777" w:rsidR="008F70F7" w:rsidRPr="005E395B" w:rsidRDefault="008F70F7" w:rsidP="008F70F7">
      <w:pPr>
        <w:rPr>
          <w:rFonts w:ascii="Calibri" w:hAnsi="Calibri" w:cs="Calibri"/>
          <w:sz w:val="22"/>
          <w:szCs w:val="22"/>
          <w:lang w:val="en-GB"/>
        </w:rPr>
      </w:pPr>
    </w:p>
    <w:p w14:paraId="200C08BC" w14:textId="77777777" w:rsidR="008F70F7" w:rsidRPr="005E395B" w:rsidRDefault="008F70F7" w:rsidP="008F70F7">
      <w:pPr>
        <w:rPr>
          <w:rFonts w:ascii="Calibri" w:hAnsi="Calibri" w:cs="Calibri"/>
          <w:sz w:val="22"/>
          <w:szCs w:val="22"/>
          <w:lang w:val="en-GB"/>
        </w:rPr>
      </w:pPr>
    </w:p>
    <w:p w14:paraId="08B7D0B1" w14:textId="77777777" w:rsidR="008F70F7" w:rsidRPr="005E395B" w:rsidRDefault="008F70F7" w:rsidP="008F70F7">
      <w:pPr>
        <w:rPr>
          <w:rFonts w:ascii="Calibri" w:hAnsi="Calibri" w:cs="Calibri"/>
          <w:sz w:val="22"/>
          <w:szCs w:val="22"/>
          <w:lang w:val="en-GB"/>
        </w:rPr>
      </w:pPr>
    </w:p>
    <w:p w14:paraId="0ECDD937"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Accepted by (two representatives):</w:t>
      </w:r>
    </w:p>
    <w:p w14:paraId="0A12CE54" w14:textId="77777777" w:rsidR="008F70F7" w:rsidRPr="005E395B" w:rsidRDefault="008F70F7" w:rsidP="008F70F7">
      <w:pPr>
        <w:rPr>
          <w:rFonts w:ascii="Calibri" w:hAnsi="Calibri" w:cs="Calibri"/>
          <w:sz w:val="22"/>
          <w:szCs w:val="22"/>
          <w:lang w:val="en-GB"/>
        </w:rPr>
      </w:pPr>
    </w:p>
    <w:p w14:paraId="0E821A9A"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___________________________________         ___________        _______________________________</w:t>
      </w:r>
    </w:p>
    <w:p w14:paraId="30432E42"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 xml:space="preserve">(position of the representative of the </w:t>
      </w:r>
      <w:r w:rsidRPr="005E395B">
        <w:rPr>
          <w:rFonts w:ascii="Calibri" w:hAnsi="Calibri" w:cs="Calibri"/>
          <w:sz w:val="22"/>
          <w:szCs w:val="22"/>
          <w:lang w:val="en-GB"/>
        </w:rPr>
        <w:tab/>
        <w:t xml:space="preserve">          (signature)                        (name and surname)</w:t>
      </w:r>
    </w:p>
    <w:p w14:paraId="1C52692E" w14:textId="676302F8"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C</w:t>
      </w:r>
      <w:r>
        <w:rPr>
          <w:rFonts w:ascii="Calibri" w:hAnsi="Calibri" w:cs="Calibri"/>
          <w:sz w:val="22"/>
          <w:szCs w:val="22"/>
          <w:lang w:val="en-GB"/>
        </w:rPr>
        <w:t>ustomer</w:t>
      </w:r>
      <w:r w:rsidRPr="005E395B">
        <w:rPr>
          <w:rFonts w:ascii="Calibri" w:hAnsi="Calibri" w:cs="Calibri"/>
          <w:sz w:val="22"/>
          <w:szCs w:val="22"/>
          <w:lang w:val="en-GB"/>
        </w:rPr>
        <w:t xml:space="preserve">)                   </w:t>
      </w:r>
      <w:r w:rsidRPr="005E395B">
        <w:rPr>
          <w:rFonts w:ascii="Calibri" w:hAnsi="Calibri" w:cs="Calibri"/>
          <w:sz w:val="22"/>
          <w:szCs w:val="22"/>
          <w:lang w:val="en-GB"/>
        </w:rPr>
        <w:tab/>
        <w:t xml:space="preserve">                 </w:t>
      </w:r>
    </w:p>
    <w:p w14:paraId="2099BCF7" w14:textId="77777777" w:rsidR="008F70F7" w:rsidRPr="005E395B" w:rsidRDefault="008F70F7" w:rsidP="008F70F7">
      <w:pPr>
        <w:rPr>
          <w:rFonts w:ascii="Calibri" w:hAnsi="Calibri" w:cs="Calibri"/>
          <w:sz w:val="22"/>
          <w:szCs w:val="22"/>
          <w:lang w:val="en-GB"/>
        </w:rPr>
      </w:pPr>
    </w:p>
    <w:p w14:paraId="44F30C7F" w14:textId="77777777" w:rsidR="008F70F7" w:rsidRPr="005E395B" w:rsidRDefault="008F70F7" w:rsidP="008F70F7">
      <w:pPr>
        <w:rPr>
          <w:rFonts w:ascii="Calibri" w:hAnsi="Calibri" w:cs="Calibri"/>
          <w:sz w:val="22"/>
          <w:szCs w:val="22"/>
          <w:lang w:val="en-GB"/>
        </w:rPr>
      </w:pPr>
    </w:p>
    <w:p w14:paraId="3B3349E4" w14:textId="77777777" w:rsidR="008F70F7" w:rsidRPr="005E395B" w:rsidRDefault="008F70F7" w:rsidP="008F70F7">
      <w:pPr>
        <w:rPr>
          <w:rFonts w:ascii="Calibri" w:hAnsi="Calibri" w:cs="Calibri"/>
          <w:sz w:val="22"/>
          <w:szCs w:val="22"/>
          <w:lang w:val="en-GB"/>
        </w:rPr>
      </w:pPr>
    </w:p>
    <w:p w14:paraId="39A67CEE"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___________________________________         ___________        _______________________________</w:t>
      </w:r>
    </w:p>
    <w:p w14:paraId="43138CC7" w14:textId="77777777"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 xml:space="preserve">(position of the representative of the </w:t>
      </w:r>
      <w:r w:rsidRPr="005E395B">
        <w:rPr>
          <w:rFonts w:ascii="Calibri" w:hAnsi="Calibri" w:cs="Calibri"/>
          <w:sz w:val="22"/>
          <w:szCs w:val="22"/>
          <w:lang w:val="en-GB"/>
        </w:rPr>
        <w:tab/>
        <w:t xml:space="preserve">          (signature)                        (name and surname)</w:t>
      </w:r>
    </w:p>
    <w:p w14:paraId="600C91B9" w14:textId="36234FE8" w:rsidR="008F70F7" w:rsidRPr="005E395B" w:rsidRDefault="008F70F7" w:rsidP="008F70F7">
      <w:pPr>
        <w:rPr>
          <w:rFonts w:ascii="Calibri" w:hAnsi="Calibri" w:cs="Calibri"/>
          <w:sz w:val="22"/>
          <w:szCs w:val="22"/>
          <w:lang w:val="en-GB"/>
        </w:rPr>
      </w:pPr>
      <w:r w:rsidRPr="005E395B">
        <w:rPr>
          <w:rFonts w:ascii="Calibri" w:hAnsi="Calibri" w:cs="Calibri"/>
          <w:sz w:val="22"/>
          <w:szCs w:val="22"/>
          <w:lang w:val="en-GB"/>
        </w:rPr>
        <w:t>C</w:t>
      </w:r>
      <w:r>
        <w:rPr>
          <w:rFonts w:ascii="Calibri" w:hAnsi="Calibri" w:cs="Calibri"/>
          <w:sz w:val="22"/>
          <w:szCs w:val="22"/>
          <w:lang w:val="en-GB"/>
        </w:rPr>
        <w:t>ustomer</w:t>
      </w:r>
      <w:r w:rsidRPr="005E395B">
        <w:rPr>
          <w:rFonts w:ascii="Calibri" w:hAnsi="Calibri" w:cs="Calibri"/>
          <w:sz w:val="22"/>
          <w:szCs w:val="22"/>
          <w:lang w:val="en-GB"/>
        </w:rPr>
        <w:t xml:space="preserve">)                   </w:t>
      </w:r>
      <w:r w:rsidRPr="005E395B">
        <w:rPr>
          <w:rFonts w:ascii="Calibri" w:hAnsi="Calibri" w:cs="Calibri"/>
          <w:sz w:val="22"/>
          <w:szCs w:val="22"/>
          <w:lang w:val="en-GB"/>
        </w:rPr>
        <w:tab/>
        <w:t xml:space="preserve">                 </w:t>
      </w:r>
    </w:p>
    <w:p w14:paraId="5D3F4178" w14:textId="77777777" w:rsidR="008F70F7" w:rsidRPr="005E395B" w:rsidRDefault="008F70F7" w:rsidP="008F70F7">
      <w:pPr>
        <w:rPr>
          <w:rFonts w:ascii="Calibri" w:hAnsi="Calibri" w:cs="Calibri"/>
          <w:sz w:val="22"/>
          <w:szCs w:val="22"/>
          <w:lang w:val="en-GB"/>
        </w:rPr>
      </w:pPr>
    </w:p>
    <w:p w14:paraId="5EBF7B93" w14:textId="77777777" w:rsidR="008F70F7" w:rsidRPr="005E395B" w:rsidRDefault="008F70F7" w:rsidP="008F70F7">
      <w:pPr>
        <w:spacing w:after="160" w:line="259" w:lineRule="auto"/>
        <w:rPr>
          <w:rFonts w:ascii="Calibri" w:hAnsi="Calibri" w:cs="Calibri"/>
          <w:b/>
          <w:sz w:val="22"/>
          <w:szCs w:val="22"/>
          <w:lang w:val="en-GB"/>
        </w:rPr>
      </w:pPr>
      <w:r w:rsidRPr="005E395B">
        <w:rPr>
          <w:rFonts w:ascii="Calibri" w:hAnsi="Calibri" w:cs="Calibri"/>
          <w:b/>
          <w:sz w:val="22"/>
          <w:szCs w:val="22"/>
          <w:lang w:val="en-GB"/>
        </w:rPr>
        <w:br w:type="page"/>
      </w:r>
    </w:p>
    <w:p w14:paraId="72F48E37" w14:textId="77777777" w:rsidR="008F70F7" w:rsidRPr="005E395B" w:rsidRDefault="008F70F7" w:rsidP="008F70F7">
      <w:pPr>
        <w:jc w:val="right"/>
        <w:rPr>
          <w:rFonts w:ascii="Calibri" w:hAnsi="Calibri" w:cs="Calibri"/>
          <w:color w:val="000000"/>
          <w:sz w:val="22"/>
          <w:szCs w:val="22"/>
          <w:lang w:val="en-GB"/>
        </w:rPr>
      </w:pPr>
      <w:r w:rsidRPr="005E395B">
        <w:rPr>
          <w:rFonts w:ascii="Calibri" w:hAnsi="Calibri" w:cs="Calibri"/>
          <w:color w:val="000000"/>
          <w:sz w:val="22"/>
          <w:szCs w:val="22"/>
          <w:lang w:val="en-GB"/>
        </w:rPr>
        <w:lastRenderedPageBreak/>
        <w:t xml:space="preserve">Annex No. 5 to the Contract </w:t>
      </w:r>
    </w:p>
    <w:p w14:paraId="2B00CFB0" w14:textId="77777777" w:rsidR="008F70F7" w:rsidRPr="005E395B" w:rsidRDefault="008F70F7" w:rsidP="008F70F7">
      <w:pPr>
        <w:jc w:val="right"/>
        <w:rPr>
          <w:rFonts w:ascii="Calibri" w:hAnsi="Calibri" w:cs="Calibri"/>
          <w:color w:val="000000"/>
          <w:sz w:val="22"/>
          <w:szCs w:val="22"/>
          <w:lang w:val="en-GB"/>
        </w:rPr>
      </w:pPr>
    </w:p>
    <w:p w14:paraId="592C6894" w14:textId="77777777" w:rsidR="008F70F7" w:rsidRPr="005E395B" w:rsidRDefault="008F70F7" w:rsidP="008F70F7">
      <w:pPr>
        <w:jc w:val="center"/>
        <w:rPr>
          <w:rFonts w:ascii="Calibri" w:hAnsi="Calibri" w:cs="Calibri"/>
          <w:b/>
          <w:bCs/>
          <w:sz w:val="22"/>
          <w:szCs w:val="22"/>
          <w:lang w:val="en-GB"/>
        </w:rPr>
      </w:pPr>
      <w:r w:rsidRPr="005E395B">
        <w:rPr>
          <w:rFonts w:ascii="Calibri" w:hAnsi="Calibri" w:cs="Calibri"/>
          <w:b/>
          <w:bCs/>
          <w:sz w:val="22"/>
          <w:szCs w:val="22"/>
          <w:lang w:val="en-GB"/>
        </w:rPr>
        <w:t xml:space="preserve">NOTE ON SERVICE PROVISION </w:t>
      </w:r>
    </w:p>
    <w:p w14:paraId="17B4E736" w14:textId="77777777" w:rsidR="008F70F7" w:rsidRPr="005E395B" w:rsidRDefault="008F70F7" w:rsidP="008F70F7">
      <w:pPr>
        <w:jc w:val="center"/>
        <w:rPr>
          <w:rFonts w:ascii="Calibri" w:hAnsi="Calibri" w:cs="Calibri"/>
          <w:b/>
          <w:bCs/>
          <w:sz w:val="22"/>
          <w:szCs w:val="22"/>
          <w:lang w:val="en-GB"/>
        </w:rPr>
      </w:pPr>
    </w:p>
    <w:p w14:paraId="1216B63F" w14:textId="77777777" w:rsidR="008F70F7" w:rsidRPr="005E395B" w:rsidRDefault="008F70F7" w:rsidP="008F70F7">
      <w:pPr>
        <w:spacing w:after="120"/>
        <w:jc w:val="center"/>
        <w:rPr>
          <w:rFonts w:ascii="Calibri" w:hAnsi="Calibri" w:cs="Calibri"/>
          <w:sz w:val="22"/>
          <w:szCs w:val="22"/>
          <w:lang w:val="en-GB"/>
        </w:rPr>
      </w:pPr>
      <w:r w:rsidRPr="005E395B">
        <w:rPr>
          <w:rFonts w:ascii="Calibri" w:hAnsi="Calibri" w:cs="Calibri"/>
          <w:sz w:val="22"/>
          <w:szCs w:val="22"/>
          <w:lang w:val="en-GB"/>
        </w:rPr>
        <w:t xml:space="preserve">..................... 20.... No. .............  </w:t>
      </w:r>
    </w:p>
    <w:p w14:paraId="0C5A4823" w14:textId="77777777" w:rsidR="008F70F7" w:rsidRPr="005E395B" w:rsidRDefault="008F70F7" w:rsidP="008F70F7">
      <w:pPr>
        <w:spacing w:after="120"/>
        <w:jc w:val="center"/>
        <w:rPr>
          <w:rFonts w:ascii="Calibri" w:hAnsi="Calibri" w:cs="Calibri"/>
          <w:sz w:val="22"/>
          <w:szCs w:val="22"/>
          <w:lang w:val="en-GB"/>
        </w:rPr>
      </w:pPr>
      <w:r w:rsidRPr="005E395B">
        <w:rPr>
          <w:rFonts w:ascii="Calibri" w:hAnsi="Calibri" w:cs="Calibri"/>
          <w:sz w:val="22"/>
          <w:szCs w:val="22"/>
          <w:lang w:val="en-GB"/>
        </w:rPr>
        <w:t>Vilnius</w:t>
      </w:r>
    </w:p>
    <w:p w14:paraId="7E8E117F" w14:textId="77777777" w:rsidR="008F70F7" w:rsidRPr="005E395B" w:rsidRDefault="008F70F7" w:rsidP="008F70F7">
      <w:pPr>
        <w:jc w:val="both"/>
        <w:rPr>
          <w:rFonts w:ascii="Calibri" w:hAnsi="Calibri" w:cs="Calibri"/>
          <w:sz w:val="22"/>
          <w:szCs w:val="22"/>
          <w:lang w:val="en-GB"/>
        </w:rPr>
      </w:pPr>
    </w:p>
    <w:p w14:paraId="2B422A7A" w14:textId="77777777" w:rsidR="008F70F7" w:rsidRPr="005E395B" w:rsidRDefault="008F70F7" w:rsidP="008F70F7">
      <w:pPr>
        <w:jc w:val="both"/>
        <w:rPr>
          <w:rFonts w:ascii="Calibri" w:hAnsi="Calibri" w:cs="Calibri"/>
          <w:sz w:val="22"/>
          <w:szCs w:val="22"/>
          <w:lang w:val="en-GB"/>
        </w:rPr>
      </w:pPr>
    </w:p>
    <w:p w14:paraId="24644F2E" w14:textId="54F47594" w:rsidR="008F70F7" w:rsidRPr="005E395B" w:rsidRDefault="008F70F7" w:rsidP="008F70F7">
      <w:pPr>
        <w:jc w:val="both"/>
        <w:rPr>
          <w:rFonts w:ascii="Calibri" w:hAnsi="Calibri" w:cs="Calibri"/>
          <w:color w:val="000000"/>
          <w:sz w:val="22"/>
          <w:szCs w:val="22"/>
          <w:lang w:val="en-GB"/>
        </w:rPr>
      </w:pPr>
      <w:r w:rsidRPr="005E395B">
        <w:rPr>
          <w:rFonts w:ascii="Calibri" w:hAnsi="Calibri" w:cs="Calibri"/>
          <w:sz w:val="22"/>
          <w:szCs w:val="22"/>
          <w:lang w:val="en-GB"/>
        </w:rPr>
        <w:t xml:space="preserve">The basis for completing this note is the contract (registration data </w:t>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lang w:val="en-GB"/>
        </w:rPr>
        <w:t xml:space="preserve"> 20 </w:t>
      </w:r>
      <w:r w:rsidRPr="005E395B">
        <w:rPr>
          <w:rFonts w:ascii="Calibri" w:hAnsi="Calibri" w:cs="Calibri"/>
          <w:sz w:val="22"/>
          <w:szCs w:val="22"/>
          <w:u w:val="single"/>
          <w:lang w:val="en-GB"/>
        </w:rPr>
        <w:tab/>
      </w:r>
      <w:r w:rsidRPr="005E395B">
        <w:rPr>
          <w:rFonts w:ascii="Calibri" w:hAnsi="Calibri" w:cs="Calibri"/>
          <w:sz w:val="22"/>
          <w:szCs w:val="22"/>
          <w:lang w:val="en-GB"/>
        </w:rPr>
        <w:t xml:space="preserve"> No. </w:t>
      </w:r>
      <w:r w:rsidRPr="005E395B">
        <w:rPr>
          <w:rFonts w:ascii="Calibri" w:hAnsi="Calibri" w:cs="Calibri"/>
          <w:sz w:val="22"/>
          <w:szCs w:val="22"/>
          <w:u w:val="single"/>
          <w:lang w:val="en-GB"/>
        </w:rPr>
        <w:tab/>
      </w:r>
      <w:r w:rsidRPr="005E395B">
        <w:rPr>
          <w:rFonts w:ascii="Calibri" w:hAnsi="Calibri" w:cs="Calibri"/>
          <w:sz w:val="22"/>
          <w:szCs w:val="22"/>
          <w:lang w:val="en-GB"/>
        </w:rPr>
        <w:t xml:space="preserve">) (hereinafter referred to as the Contract) concluded on </w:t>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lang w:val="en-GB"/>
        </w:rPr>
        <w:t xml:space="preserve"> 20 </w:t>
      </w:r>
      <w:r w:rsidRPr="005E395B">
        <w:rPr>
          <w:rFonts w:ascii="Calibri" w:hAnsi="Calibri" w:cs="Calibri"/>
          <w:sz w:val="22"/>
          <w:szCs w:val="22"/>
          <w:u w:val="single"/>
          <w:lang w:val="en-GB"/>
        </w:rPr>
        <w:tab/>
      </w:r>
      <w:r w:rsidRPr="005E395B">
        <w:rPr>
          <w:rFonts w:ascii="Calibri" w:hAnsi="Calibri" w:cs="Calibri"/>
          <w:sz w:val="22"/>
          <w:szCs w:val="22"/>
          <w:lang w:val="en-GB"/>
        </w:rPr>
        <w:t xml:space="preserve"> between public limited liability company Oro Navigacija (hereinafter referred to as the C</w:t>
      </w:r>
      <w:r>
        <w:rPr>
          <w:rFonts w:ascii="Calibri" w:hAnsi="Calibri" w:cs="Calibri"/>
          <w:sz w:val="22"/>
          <w:szCs w:val="22"/>
          <w:lang w:val="en-GB"/>
        </w:rPr>
        <w:t>ustomer</w:t>
      </w:r>
      <w:r w:rsidRPr="005E395B">
        <w:rPr>
          <w:rFonts w:ascii="Calibri" w:hAnsi="Calibri" w:cs="Calibri"/>
          <w:sz w:val="22"/>
          <w:szCs w:val="22"/>
          <w:lang w:val="en-GB"/>
        </w:rPr>
        <w:t xml:space="preserve">) and </w:t>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lang w:val="en-GB"/>
        </w:rPr>
        <w:t xml:space="preserve"> (hereinafter referred to as the Supplier).</w:t>
      </w:r>
    </w:p>
    <w:p w14:paraId="373E6EC7" w14:textId="77777777" w:rsidR="008F70F7" w:rsidRPr="005E395B" w:rsidRDefault="008F70F7" w:rsidP="008F70F7">
      <w:pPr>
        <w:jc w:val="both"/>
        <w:rPr>
          <w:rFonts w:ascii="Calibri" w:hAnsi="Calibri" w:cs="Calibri"/>
          <w:color w:val="000000"/>
          <w:sz w:val="22"/>
          <w:szCs w:val="22"/>
          <w:lang w:val="en-GB"/>
        </w:rPr>
      </w:pPr>
    </w:p>
    <w:p w14:paraId="712CA4AD" w14:textId="024388FF" w:rsidR="008F70F7" w:rsidRPr="005E395B" w:rsidRDefault="008F70F7" w:rsidP="008F70F7">
      <w:pPr>
        <w:jc w:val="both"/>
        <w:rPr>
          <w:rFonts w:ascii="Calibri" w:hAnsi="Calibri" w:cs="Calibri"/>
          <w:sz w:val="22"/>
          <w:szCs w:val="22"/>
          <w:lang w:val="en-GB"/>
        </w:rPr>
      </w:pPr>
      <w:r w:rsidRPr="005E395B">
        <w:rPr>
          <w:rFonts w:ascii="Calibri" w:hAnsi="Calibri" w:cs="Calibri"/>
          <w:sz w:val="22"/>
          <w:szCs w:val="22"/>
          <w:lang w:val="en-GB"/>
        </w:rPr>
        <w:t>By this note the C</w:t>
      </w:r>
      <w:r>
        <w:rPr>
          <w:rFonts w:ascii="Calibri" w:hAnsi="Calibri" w:cs="Calibri"/>
          <w:sz w:val="22"/>
          <w:szCs w:val="22"/>
          <w:lang w:val="en-GB"/>
        </w:rPr>
        <w:t>ustomer</w:t>
      </w:r>
      <w:r w:rsidRPr="005E395B">
        <w:rPr>
          <w:rFonts w:ascii="Calibri" w:hAnsi="Calibri" w:cs="Calibri"/>
          <w:sz w:val="22"/>
          <w:szCs w:val="22"/>
          <w:lang w:val="en-GB"/>
        </w:rPr>
        <w:t xml:space="preserve"> and the Supplier confirm that the Supplier provided </w:t>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lang w:val="en-GB"/>
        </w:rPr>
        <w:t xml:space="preserve"> </w:t>
      </w:r>
      <w:r w:rsidRPr="005E395B">
        <w:rPr>
          <w:rFonts w:ascii="Calibri" w:hAnsi="Calibri" w:cs="Calibri"/>
          <w:sz w:val="22"/>
          <w:szCs w:val="22"/>
          <w:lang w:val="en-GB"/>
        </w:rPr>
        <w:t>service(s) to the C</w:t>
      </w:r>
      <w:r>
        <w:rPr>
          <w:rFonts w:ascii="Calibri" w:hAnsi="Calibri" w:cs="Calibri"/>
          <w:sz w:val="22"/>
          <w:szCs w:val="22"/>
          <w:lang w:val="en-GB"/>
        </w:rPr>
        <w:t>ustomer</w:t>
      </w:r>
      <w:r w:rsidRPr="005E395B">
        <w:rPr>
          <w:rFonts w:ascii="Calibri" w:hAnsi="Calibri" w:cs="Calibri"/>
          <w:sz w:val="22"/>
          <w:szCs w:val="22"/>
          <w:lang w:val="en-GB"/>
        </w:rPr>
        <w:t xml:space="preserve">, i.e. </w:t>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t xml:space="preserve"> </w:t>
      </w:r>
      <w:r w:rsidRPr="005E395B">
        <w:rPr>
          <w:rFonts w:ascii="Calibri" w:hAnsi="Calibri" w:cs="Calibri"/>
          <w:sz w:val="22"/>
          <w:szCs w:val="22"/>
          <w:lang w:val="en-GB"/>
        </w:rPr>
        <w:t xml:space="preserve"> </w:t>
      </w:r>
      <w:r w:rsidRPr="005E395B">
        <w:rPr>
          <w:rFonts w:ascii="Calibri" w:hAnsi="Calibri" w:cs="Calibri"/>
          <w:i/>
          <w:sz w:val="22"/>
          <w:szCs w:val="22"/>
          <w:lang w:val="en-GB"/>
        </w:rPr>
        <w:t>(provide a brief and concrete description of the implemented works)</w:t>
      </w:r>
      <w:r w:rsidRPr="005E395B">
        <w:rPr>
          <w:rFonts w:ascii="Calibri" w:hAnsi="Calibri" w:cs="Calibri"/>
          <w:sz w:val="22"/>
          <w:szCs w:val="22"/>
          <w:lang w:val="en-GB"/>
        </w:rPr>
        <w:t xml:space="preserve">.  </w:t>
      </w:r>
    </w:p>
    <w:p w14:paraId="58B67FA0" w14:textId="77777777" w:rsidR="008F70F7" w:rsidRPr="005E395B" w:rsidRDefault="008F70F7" w:rsidP="008F70F7">
      <w:pPr>
        <w:jc w:val="both"/>
        <w:rPr>
          <w:rFonts w:ascii="Calibri" w:hAnsi="Calibri" w:cs="Calibri"/>
          <w:color w:val="000000"/>
          <w:sz w:val="22"/>
          <w:szCs w:val="22"/>
          <w:lang w:val="en-GB"/>
        </w:rPr>
      </w:pPr>
    </w:p>
    <w:p w14:paraId="6C4B03D9" w14:textId="42F6E89F" w:rsidR="008F70F7" w:rsidRPr="005E395B" w:rsidRDefault="008F70F7" w:rsidP="008F70F7">
      <w:pPr>
        <w:jc w:val="both"/>
        <w:rPr>
          <w:rFonts w:ascii="Calibri" w:hAnsi="Calibri" w:cs="Calibri"/>
          <w:color w:val="000000"/>
          <w:sz w:val="22"/>
          <w:szCs w:val="22"/>
          <w:lang w:val="en-GB"/>
        </w:rPr>
      </w:pPr>
      <w:r w:rsidRPr="005E395B">
        <w:rPr>
          <w:rFonts w:ascii="Calibri" w:hAnsi="Calibri" w:cs="Calibri"/>
          <w:sz w:val="22"/>
          <w:szCs w:val="22"/>
          <w:lang w:val="en-GB"/>
        </w:rPr>
        <w:t>The C</w:t>
      </w:r>
      <w:r>
        <w:rPr>
          <w:rFonts w:ascii="Calibri" w:hAnsi="Calibri" w:cs="Calibri"/>
          <w:sz w:val="22"/>
          <w:szCs w:val="22"/>
          <w:lang w:val="en-GB"/>
        </w:rPr>
        <w:t>ustomer</w:t>
      </w:r>
      <w:r w:rsidRPr="005E395B">
        <w:rPr>
          <w:rFonts w:ascii="Calibri" w:hAnsi="Calibri" w:cs="Calibri"/>
          <w:sz w:val="22"/>
          <w:szCs w:val="22"/>
          <w:lang w:val="en-GB"/>
        </w:rPr>
        <w:t xml:space="preserve"> hereby confirms that the </w:t>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lang w:val="en-GB"/>
        </w:rPr>
        <w:t xml:space="preserve"> service(s) was (were) provided properly and in accordance with the conditions established under the Contract. </w:t>
      </w:r>
    </w:p>
    <w:p w14:paraId="14DF9D29" w14:textId="77777777" w:rsidR="008F70F7" w:rsidRPr="005E395B" w:rsidRDefault="008F70F7" w:rsidP="008F70F7">
      <w:pPr>
        <w:jc w:val="both"/>
        <w:rPr>
          <w:rFonts w:ascii="Calibri" w:hAnsi="Calibri" w:cs="Calibri"/>
          <w:color w:val="000000"/>
          <w:sz w:val="22"/>
          <w:szCs w:val="22"/>
          <w:lang w:val="en-GB"/>
        </w:rPr>
      </w:pPr>
    </w:p>
    <w:p w14:paraId="619CF526" w14:textId="77777777" w:rsidR="008F70F7" w:rsidRPr="005E395B" w:rsidRDefault="008F70F7" w:rsidP="008F70F7">
      <w:pPr>
        <w:jc w:val="both"/>
        <w:rPr>
          <w:rFonts w:ascii="Calibri" w:hAnsi="Calibri" w:cs="Calibri"/>
          <w:color w:val="000000"/>
          <w:sz w:val="22"/>
          <w:szCs w:val="22"/>
          <w:lang w:val="en-GB"/>
        </w:rPr>
      </w:pPr>
      <w:r w:rsidRPr="005E395B">
        <w:rPr>
          <w:rFonts w:ascii="Calibri" w:hAnsi="Calibri" w:cs="Calibri"/>
          <w:sz w:val="22"/>
          <w:szCs w:val="22"/>
          <w:lang w:val="en-GB"/>
        </w:rPr>
        <w:t xml:space="preserve">The price of the provided </w:t>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lang w:val="en-GB"/>
        </w:rPr>
        <w:t xml:space="preserve"> service(s) is </w:t>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lang w:val="en-GB"/>
        </w:rPr>
        <w:t xml:space="preserve"> EUR (not including VAT), including a VAT of 21 percent, namely, </w:t>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u w:val="single"/>
          <w:lang w:val="en-GB"/>
        </w:rPr>
        <w:tab/>
      </w:r>
      <w:r w:rsidRPr="005E395B">
        <w:rPr>
          <w:rFonts w:ascii="Calibri" w:hAnsi="Calibri" w:cs="Calibri"/>
          <w:sz w:val="22"/>
          <w:szCs w:val="22"/>
          <w:lang w:val="en-GB"/>
        </w:rPr>
        <w:t xml:space="preserve"> EUR.</w:t>
      </w:r>
    </w:p>
    <w:p w14:paraId="5D75A90A" w14:textId="77777777" w:rsidR="008F70F7" w:rsidRPr="005E395B" w:rsidRDefault="008F70F7" w:rsidP="008F70F7">
      <w:pPr>
        <w:jc w:val="both"/>
        <w:rPr>
          <w:rFonts w:ascii="Calibri" w:hAnsi="Calibri" w:cs="Calibri"/>
          <w:color w:val="000000"/>
          <w:sz w:val="22"/>
          <w:szCs w:val="22"/>
          <w:lang w:val="en-GB"/>
        </w:rPr>
      </w:pPr>
      <w:r w:rsidRPr="005E395B">
        <w:rPr>
          <w:rFonts w:ascii="Calibri" w:hAnsi="Calibri" w:cs="Calibri"/>
          <w:color w:val="000000"/>
          <w:sz w:val="22"/>
          <w:szCs w:val="22"/>
          <w:lang w:val="en-GB"/>
        </w:rPr>
        <w:t xml:space="preserve"> </w:t>
      </w:r>
    </w:p>
    <w:p w14:paraId="05E2D69A" w14:textId="77777777" w:rsidR="008F70F7" w:rsidRPr="005E395B" w:rsidRDefault="008F70F7" w:rsidP="008F70F7">
      <w:pPr>
        <w:spacing w:after="120" w:line="360" w:lineRule="exact"/>
        <w:ind w:firstLine="720"/>
        <w:rPr>
          <w:rFonts w:ascii="Calibri" w:hAnsi="Calibri" w:cs="Calibri"/>
          <w:color w:val="000000"/>
          <w:sz w:val="22"/>
          <w:szCs w:val="22"/>
          <w:lang w:val="en-GB"/>
        </w:rPr>
      </w:pPr>
    </w:p>
    <w:p w14:paraId="6A4F8FFC" w14:textId="77777777" w:rsidR="008F70F7" w:rsidRPr="005E395B" w:rsidRDefault="008F70F7" w:rsidP="008F70F7">
      <w:pPr>
        <w:spacing w:after="120" w:line="360" w:lineRule="exact"/>
        <w:ind w:firstLine="720"/>
        <w:rPr>
          <w:rFonts w:ascii="Calibri" w:hAnsi="Calibri" w:cs="Calibri"/>
          <w:color w:val="000000"/>
          <w:sz w:val="22"/>
          <w:szCs w:val="22"/>
          <w:lang w:val="en-GB"/>
        </w:rPr>
      </w:pPr>
    </w:p>
    <w:p w14:paraId="09539FAD" w14:textId="77777777" w:rsidR="008F70F7" w:rsidRPr="005E395B" w:rsidRDefault="008F70F7" w:rsidP="008F70F7">
      <w:pPr>
        <w:jc w:val="both"/>
        <w:rPr>
          <w:rFonts w:ascii="Calibri" w:hAnsi="Calibri" w:cs="Calibri"/>
          <w:b/>
          <w:bCs/>
          <w:sz w:val="22"/>
          <w:szCs w:val="22"/>
          <w:lang w:val="en-GB"/>
        </w:rPr>
      </w:pPr>
    </w:p>
    <w:p w14:paraId="68215D41" w14:textId="0E7171E7" w:rsidR="008F70F7" w:rsidRPr="005E395B" w:rsidRDefault="008F70F7" w:rsidP="008F70F7">
      <w:pPr>
        <w:widowControl w:val="0"/>
        <w:tabs>
          <w:tab w:val="left" w:pos="5130"/>
        </w:tabs>
        <w:jc w:val="both"/>
        <w:rPr>
          <w:rFonts w:ascii="Calibri" w:hAnsi="Calibri" w:cs="Calibri"/>
          <w:b/>
          <w:bCs/>
          <w:sz w:val="22"/>
          <w:szCs w:val="22"/>
          <w:lang w:val="en-GB"/>
        </w:rPr>
      </w:pPr>
      <w:r w:rsidRPr="005E395B">
        <w:rPr>
          <w:rFonts w:ascii="Calibri" w:hAnsi="Calibri" w:cs="Calibri"/>
          <w:b/>
          <w:bCs/>
          <w:sz w:val="22"/>
          <w:szCs w:val="22"/>
          <w:lang w:val="en-GB"/>
        </w:rPr>
        <w:t xml:space="preserve">REPRESENTATIVES OF THE </w:t>
      </w:r>
      <w:r w:rsidRPr="008F70F7">
        <w:rPr>
          <w:rFonts w:ascii="Calibri" w:hAnsi="Calibri" w:cs="Calibri"/>
          <w:b/>
          <w:bCs/>
          <w:sz w:val="22"/>
          <w:szCs w:val="22"/>
          <w:lang w:val="en-GB"/>
        </w:rPr>
        <w:t>CUSTOMER</w:t>
      </w:r>
      <w:r w:rsidRPr="005E395B">
        <w:rPr>
          <w:rFonts w:ascii="Calibri" w:hAnsi="Calibri" w:cs="Calibri"/>
          <w:b/>
          <w:bCs/>
          <w:sz w:val="22"/>
          <w:szCs w:val="22"/>
          <w:lang w:val="en-GB"/>
        </w:rPr>
        <w:tab/>
        <w:t>REPRESENTATIVE OF THE SERVICE PROVIDER</w:t>
      </w:r>
    </w:p>
    <w:p w14:paraId="6303634C" w14:textId="77777777" w:rsidR="008F70F7" w:rsidRPr="005E395B" w:rsidRDefault="008F70F7" w:rsidP="008F70F7">
      <w:pPr>
        <w:tabs>
          <w:tab w:val="left" w:pos="5130"/>
        </w:tabs>
        <w:jc w:val="both"/>
        <w:rPr>
          <w:rFonts w:ascii="Calibri" w:hAnsi="Calibri" w:cs="Calibri"/>
          <w:b/>
          <w:bCs/>
          <w:sz w:val="22"/>
          <w:szCs w:val="22"/>
          <w:lang w:val="en-GB"/>
        </w:rPr>
      </w:pPr>
    </w:p>
    <w:p w14:paraId="14054EE7" w14:textId="77777777" w:rsidR="008F70F7" w:rsidRPr="005E395B" w:rsidRDefault="008F70F7" w:rsidP="008F70F7">
      <w:pPr>
        <w:tabs>
          <w:tab w:val="left" w:pos="5130"/>
        </w:tabs>
        <w:jc w:val="both"/>
        <w:rPr>
          <w:rFonts w:ascii="Calibri" w:hAnsi="Calibri" w:cs="Calibri"/>
          <w:bCs/>
          <w:i/>
          <w:sz w:val="22"/>
          <w:szCs w:val="22"/>
          <w:lang w:val="en-GB"/>
        </w:rPr>
      </w:pPr>
      <w:r w:rsidRPr="005E395B">
        <w:rPr>
          <w:rFonts w:ascii="Calibri" w:hAnsi="Calibri" w:cs="Calibri"/>
          <w:bCs/>
          <w:i/>
          <w:sz w:val="22"/>
          <w:szCs w:val="22"/>
          <w:lang w:val="en-GB"/>
        </w:rPr>
        <w:t xml:space="preserve">                          (signature)                                                                                     (signature)</w:t>
      </w:r>
    </w:p>
    <w:p w14:paraId="2AB0A3CC" w14:textId="77777777" w:rsidR="008F70F7" w:rsidRPr="005E395B" w:rsidRDefault="008F70F7" w:rsidP="008F70F7">
      <w:pPr>
        <w:tabs>
          <w:tab w:val="left" w:pos="5130"/>
        </w:tabs>
        <w:jc w:val="both"/>
        <w:rPr>
          <w:rFonts w:ascii="Calibri" w:hAnsi="Calibri" w:cs="Calibri"/>
          <w:sz w:val="22"/>
          <w:szCs w:val="22"/>
          <w:lang w:val="en-GB"/>
        </w:rPr>
      </w:pPr>
    </w:p>
    <w:p w14:paraId="5588A592" w14:textId="77777777" w:rsidR="008F70F7" w:rsidRPr="005E395B" w:rsidRDefault="008F70F7" w:rsidP="008F70F7">
      <w:pPr>
        <w:tabs>
          <w:tab w:val="left" w:pos="5130"/>
        </w:tabs>
        <w:jc w:val="both"/>
        <w:rPr>
          <w:rFonts w:ascii="Calibri" w:hAnsi="Calibri" w:cs="Calibri"/>
          <w:sz w:val="22"/>
          <w:szCs w:val="22"/>
          <w:lang w:val="en-GB"/>
        </w:rPr>
      </w:pPr>
      <w:r w:rsidRPr="005E395B">
        <w:rPr>
          <w:rFonts w:ascii="Calibri" w:hAnsi="Calibri" w:cs="Calibri"/>
          <w:sz w:val="22"/>
          <w:szCs w:val="22"/>
          <w:lang w:val="en-GB"/>
        </w:rPr>
        <w:t xml:space="preserve">                              </w:t>
      </w:r>
    </w:p>
    <w:p w14:paraId="7644B16B" w14:textId="77777777" w:rsidR="008F70F7" w:rsidRPr="005E395B" w:rsidRDefault="008F70F7" w:rsidP="008F70F7">
      <w:pPr>
        <w:tabs>
          <w:tab w:val="left" w:pos="5130"/>
        </w:tabs>
        <w:jc w:val="both"/>
        <w:rPr>
          <w:rFonts w:ascii="Calibri" w:hAnsi="Calibri" w:cs="Calibri"/>
          <w:sz w:val="22"/>
          <w:szCs w:val="22"/>
          <w:lang w:val="en-GB"/>
        </w:rPr>
      </w:pPr>
      <w:r w:rsidRPr="005E395B">
        <w:rPr>
          <w:rFonts w:ascii="Calibri" w:hAnsi="Calibri" w:cs="Calibri"/>
          <w:sz w:val="22"/>
          <w:szCs w:val="22"/>
          <w:lang w:val="en-GB"/>
        </w:rPr>
        <w:t>(position, name, surname of the representative)            (position, name, surname of the representative)</w:t>
      </w:r>
    </w:p>
    <w:p w14:paraId="44575ED7" w14:textId="77777777" w:rsidR="008F70F7" w:rsidRPr="005E395B" w:rsidRDefault="008F70F7" w:rsidP="008F70F7">
      <w:pPr>
        <w:jc w:val="both"/>
        <w:rPr>
          <w:rFonts w:ascii="Calibri" w:hAnsi="Calibri" w:cs="Calibri"/>
          <w:color w:val="000000"/>
          <w:sz w:val="22"/>
          <w:szCs w:val="22"/>
          <w:lang w:val="en-GB"/>
        </w:rPr>
      </w:pPr>
    </w:p>
    <w:p w14:paraId="66DE3971" w14:textId="77777777" w:rsidR="008F70F7" w:rsidRPr="005E395B" w:rsidRDefault="008F70F7" w:rsidP="008F70F7">
      <w:pPr>
        <w:jc w:val="both"/>
        <w:rPr>
          <w:rFonts w:ascii="Calibri" w:hAnsi="Calibri" w:cs="Calibri"/>
          <w:color w:val="000000"/>
          <w:sz w:val="22"/>
          <w:szCs w:val="22"/>
          <w:lang w:val="en-GB"/>
        </w:rPr>
      </w:pPr>
    </w:p>
    <w:p w14:paraId="764E8DFF" w14:textId="77777777" w:rsidR="008F70F7" w:rsidRPr="005E395B" w:rsidRDefault="008F70F7" w:rsidP="008F70F7">
      <w:pPr>
        <w:tabs>
          <w:tab w:val="left" w:pos="5130"/>
        </w:tabs>
        <w:jc w:val="both"/>
        <w:rPr>
          <w:rFonts w:ascii="Calibri" w:hAnsi="Calibri" w:cs="Calibri"/>
          <w:b/>
          <w:bCs/>
          <w:sz w:val="22"/>
          <w:szCs w:val="22"/>
          <w:lang w:val="en-GB"/>
        </w:rPr>
      </w:pPr>
      <w:r w:rsidRPr="005E395B">
        <w:rPr>
          <w:rFonts w:ascii="Calibri" w:hAnsi="Calibri" w:cs="Calibri"/>
          <w:b/>
          <w:bCs/>
          <w:sz w:val="22"/>
          <w:szCs w:val="22"/>
          <w:lang w:val="en-GB"/>
        </w:rPr>
        <w:tab/>
        <w:t xml:space="preserve">            </w:t>
      </w:r>
    </w:p>
    <w:p w14:paraId="3EAA69B2" w14:textId="77777777" w:rsidR="008F70F7" w:rsidRPr="005E395B" w:rsidRDefault="008F70F7" w:rsidP="008F70F7">
      <w:pPr>
        <w:tabs>
          <w:tab w:val="left" w:pos="5130"/>
        </w:tabs>
        <w:jc w:val="both"/>
        <w:rPr>
          <w:rFonts w:ascii="Calibri" w:hAnsi="Calibri" w:cs="Calibri"/>
          <w:b/>
          <w:bCs/>
          <w:sz w:val="22"/>
          <w:szCs w:val="22"/>
          <w:lang w:val="en-GB"/>
        </w:rPr>
      </w:pPr>
    </w:p>
    <w:p w14:paraId="2AA5A775" w14:textId="77777777" w:rsidR="008F70F7" w:rsidRPr="005E395B" w:rsidRDefault="008F70F7" w:rsidP="008F70F7">
      <w:pPr>
        <w:tabs>
          <w:tab w:val="left" w:pos="5130"/>
        </w:tabs>
        <w:jc w:val="both"/>
        <w:rPr>
          <w:rFonts w:ascii="Calibri" w:hAnsi="Calibri" w:cs="Calibri"/>
          <w:bCs/>
          <w:i/>
          <w:sz w:val="22"/>
          <w:szCs w:val="22"/>
          <w:lang w:val="en-GB"/>
        </w:rPr>
      </w:pPr>
      <w:r w:rsidRPr="005E395B">
        <w:rPr>
          <w:rFonts w:ascii="Calibri" w:hAnsi="Calibri" w:cs="Calibri"/>
          <w:bCs/>
          <w:i/>
          <w:sz w:val="22"/>
          <w:szCs w:val="22"/>
          <w:lang w:val="en-GB"/>
        </w:rPr>
        <w:t xml:space="preserve">                          (signature)                                                                                     </w:t>
      </w:r>
    </w:p>
    <w:p w14:paraId="30160C85" w14:textId="77777777" w:rsidR="008F70F7" w:rsidRPr="005E395B" w:rsidRDefault="008F70F7" w:rsidP="008F70F7">
      <w:pPr>
        <w:tabs>
          <w:tab w:val="left" w:pos="5130"/>
        </w:tabs>
        <w:jc w:val="both"/>
        <w:rPr>
          <w:rFonts w:ascii="Calibri" w:hAnsi="Calibri" w:cs="Calibri"/>
          <w:sz w:val="22"/>
          <w:szCs w:val="22"/>
          <w:lang w:val="en-GB"/>
        </w:rPr>
      </w:pPr>
    </w:p>
    <w:p w14:paraId="58EB1C10" w14:textId="77777777" w:rsidR="008F70F7" w:rsidRPr="005E395B" w:rsidRDefault="008F70F7" w:rsidP="008F70F7">
      <w:pPr>
        <w:tabs>
          <w:tab w:val="left" w:pos="5130"/>
        </w:tabs>
        <w:jc w:val="both"/>
        <w:rPr>
          <w:rFonts w:ascii="Calibri" w:hAnsi="Calibri" w:cs="Calibri"/>
          <w:sz w:val="22"/>
          <w:szCs w:val="22"/>
          <w:lang w:val="en-GB"/>
        </w:rPr>
      </w:pPr>
      <w:r w:rsidRPr="005E395B">
        <w:rPr>
          <w:rFonts w:ascii="Calibri" w:hAnsi="Calibri" w:cs="Calibri"/>
          <w:sz w:val="22"/>
          <w:szCs w:val="22"/>
          <w:lang w:val="en-GB"/>
        </w:rPr>
        <w:t xml:space="preserve">                              </w:t>
      </w:r>
    </w:p>
    <w:p w14:paraId="4EA0722B" w14:textId="77777777" w:rsidR="008F70F7" w:rsidRPr="005E395B" w:rsidRDefault="008F70F7" w:rsidP="008F70F7">
      <w:pPr>
        <w:tabs>
          <w:tab w:val="left" w:pos="5130"/>
        </w:tabs>
        <w:jc w:val="both"/>
        <w:rPr>
          <w:rFonts w:ascii="Calibri" w:hAnsi="Calibri" w:cs="Calibri"/>
          <w:sz w:val="22"/>
          <w:szCs w:val="22"/>
          <w:lang w:val="en-GB"/>
        </w:rPr>
      </w:pPr>
      <w:r w:rsidRPr="005E395B">
        <w:rPr>
          <w:rFonts w:ascii="Calibri" w:hAnsi="Calibri" w:cs="Calibri"/>
          <w:sz w:val="22"/>
          <w:szCs w:val="22"/>
          <w:lang w:val="en-GB"/>
        </w:rPr>
        <w:t xml:space="preserve">(position, name, surname of the representative)            </w:t>
      </w:r>
    </w:p>
    <w:p w14:paraId="716B7C67" w14:textId="77777777" w:rsidR="008F70F7" w:rsidRDefault="008F70F7" w:rsidP="00F40AA6">
      <w:pPr>
        <w:ind w:right="1147"/>
        <w:rPr>
          <w:rFonts w:ascii="Calibri" w:hAnsi="Calibri" w:cs="Calibri"/>
          <w:b/>
          <w:sz w:val="22"/>
          <w:szCs w:val="22"/>
          <w:lang w:val="en-GB"/>
        </w:rPr>
      </w:pPr>
    </w:p>
    <w:p w14:paraId="14CA23CA" w14:textId="77777777" w:rsidR="008F70F7" w:rsidRDefault="008F70F7" w:rsidP="00F40AA6">
      <w:pPr>
        <w:ind w:right="1147"/>
        <w:rPr>
          <w:rFonts w:ascii="Calibri" w:hAnsi="Calibri" w:cs="Calibri"/>
          <w:b/>
          <w:sz w:val="22"/>
          <w:szCs w:val="22"/>
          <w:lang w:val="en-GB"/>
        </w:rPr>
      </w:pPr>
    </w:p>
    <w:sectPr w:rsidR="008F70F7" w:rsidSect="00055F53">
      <w:headerReference w:type="even" r:id="rId11"/>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ECC07" w14:textId="77777777" w:rsidR="002417BC" w:rsidRDefault="002417BC">
      <w:r>
        <w:separator/>
      </w:r>
    </w:p>
  </w:endnote>
  <w:endnote w:type="continuationSeparator" w:id="0">
    <w:p w14:paraId="05899BEE" w14:textId="77777777" w:rsidR="002417BC" w:rsidRDefault="0024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BF247" w14:textId="77777777" w:rsidR="002417BC" w:rsidRDefault="002417BC">
      <w:r>
        <w:separator/>
      </w:r>
    </w:p>
  </w:footnote>
  <w:footnote w:type="continuationSeparator" w:id="0">
    <w:p w14:paraId="1A6CC5CC" w14:textId="77777777" w:rsidR="002417BC" w:rsidRDefault="00241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CD867" w14:textId="77777777" w:rsidR="00EB06CF" w:rsidRDefault="00EB06CF"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9CD868" w14:textId="77777777" w:rsidR="00EB06CF" w:rsidRDefault="00EB0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CD869" w14:textId="6D187912" w:rsidR="00EB06CF" w:rsidRPr="00520123" w:rsidRDefault="00EB06CF">
    <w:pPr>
      <w:pStyle w:val="Header"/>
      <w:jc w:val="center"/>
      <w:rPr>
        <w:rFonts w:ascii="Calibri" w:hAnsi="Calibri" w:cs="Calibri"/>
        <w:sz w:val="22"/>
        <w:szCs w:val="22"/>
      </w:rPr>
    </w:pPr>
    <w:r w:rsidRPr="00520123">
      <w:rPr>
        <w:rFonts w:ascii="Calibri" w:hAnsi="Calibri" w:cs="Calibri"/>
        <w:sz w:val="22"/>
        <w:szCs w:val="22"/>
      </w:rPr>
      <w:fldChar w:fldCharType="begin"/>
    </w:r>
    <w:r w:rsidRPr="00520123">
      <w:rPr>
        <w:rFonts w:ascii="Calibri" w:hAnsi="Calibri" w:cs="Calibri"/>
        <w:sz w:val="22"/>
        <w:szCs w:val="22"/>
      </w:rPr>
      <w:instrText xml:space="preserve"> PAGE   \* MERGEFORMAT </w:instrText>
    </w:r>
    <w:r w:rsidRPr="00520123">
      <w:rPr>
        <w:rFonts w:ascii="Calibri" w:hAnsi="Calibri" w:cs="Calibri"/>
        <w:sz w:val="22"/>
        <w:szCs w:val="22"/>
      </w:rPr>
      <w:fldChar w:fldCharType="separate"/>
    </w:r>
    <w:r w:rsidR="00D166C9">
      <w:rPr>
        <w:rFonts w:ascii="Calibri" w:hAnsi="Calibri" w:cs="Calibri"/>
        <w:noProof/>
        <w:sz w:val="22"/>
        <w:szCs w:val="22"/>
      </w:rPr>
      <w:t>4</w:t>
    </w:r>
    <w:r w:rsidRPr="00520123">
      <w:rPr>
        <w:rFonts w:ascii="Calibri" w:hAnsi="Calibri" w:cs="Calibri"/>
        <w:noProof/>
        <w:sz w:val="22"/>
        <w:szCs w:val="22"/>
      </w:rPr>
      <w:fldChar w:fldCharType="end"/>
    </w:r>
  </w:p>
  <w:p w14:paraId="7C9CD86A" w14:textId="77777777" w:rsidR="00EB06CF" w:rsidRDefault="00EB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79AA"/>
    <w:multiLevelType w:val="multilevel"/>
    <w:tmpl w:val="0427001F"/>
    <w:lvl w:ilvl="0">
      <w:start w:val="1"/>
      <w:numFmt w:val="decimal"/>
      <w:lvlText w:val="%1."/>
      <w:lvlJc w:val="left"/>
      <w:pPr>
        <w:ind w:left="360" w:hanging="360"/>
      </w:pPr>
    </w:lvl>
    <w:lvl w:ilvl="1">
      <w:start w:val="1"/>
      <w:numFmt w:val="decimal"/>
      <w:lvlText w:val="%1.%2."/>
      <w:lvlJc w:val="left"/>
      <w:pPr>
        <w:ind w:left="28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A43EA5"/>
    <w:multiLevelType w:val="multilevel"/>
    <w:tmpl w:val="90908910"/>
    <w:lvl w:ilvl="0">
      <w:start w:val="4"/>
      <w:numFmt w:val="decimal"/>
      <w:lvlText w:val="%1."/>
      <w:lvlJc w:val="left"/>
      <w:pPr>
        <w:ind w:left="360" w:hanging="360"/>
      </w:pPr>
      <w:rPr>
        <w:rFonts w:hint="default"/>
      </w:rPr>
    </w:lvl>
    <w:lvl w:ilvl="1">
      <w:start w:val="2"/>
      <w:numFmt w:val="decimal"/>
      <w:lvlText w:val="%1.%2."/>
      <w:lvlJc w:val="left"/>
      <w:pPr>
        <w:ind w:left="502"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29D34A67"/>
    <w:multiLevelType w:val="multilevel"/>
    <w:tmpl w:val="FB3024E8"/>
    <w:lvl w:ilvl="0">
      <w:start w:val="21"/>
      <w:numFmt w:val="decimal"/>
      <w:lvlText w:val="%1."/>
      <w:lvlJc w:val="left"/>
      <w:pPr>
        <w:ind w:left="450"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4" w15:restartNumberingAfterBreak="0">
    <w:nsid w:val="2F2B3798"/>
    <w:multiLevelType w:val="hybridMultilevel"/>
    <w:tmpl w:val="F056BE6E"/>
    <w:lvl w:ilvl="0" w:tplc="DAA44B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DD7345"/>
    <w:multiLevelType w:val="hybridMultilevel"/>
    <w:tmpl w:val="694885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7C1708"/>
    <w:multiLevelType w:val="hybridMultilevel"/>
    <w:tmpl w:val="9BF815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A16D61"/>
    <w:multiLevelType w:val="hybridMultilevel"/>
    <w:tmpl w:val="15084446"/>
    <w:lvl w:ilvl="0" w:tplc="9DB81896">
      <w:start w:val="1"/>
      <w:numFmt w:val="decimal"/>
      <w:lvlText w:val="%1."/>
      <w:lvlJc w:val="left"/>
      <w:pPr>
        <w:tabs>
          <w:tab w:val="num" w:pos="900"/>
        </w:tabs>
        <w:ind w:left="900" w:hanging="360"/>
      </w:pPr>
      <w:rPr>
        <w:rFonts w:hint="default"/>
      </w:rPr>
    </w:lvl>
    <w:lvl w:ilvl="1" w:tplc="73BC5C3A">
      <w:numFmt w:val="none"/>
      <w:lvlText w:val=""/>
      <w:lvlJc w:val="left"/>
      <w:pPr>
        <w:tabs>
          <w:tab w:val="num" w:pos="360"/>
        </w:tabs>
      </w:pPr>
    </w:lvl>
    <w:lvl w:ilvl="2" w:tplc="7F4AACF4">
      <w:numFmt w:val="none"/>
      <w:lvlText w:val=""/>
      <w:lvlJc w:val="left"/>
      <w:pPr>
        <w:tabs>
          <w:tab w:val="num" w:pos="360"/>
        </w:tabs>
      </w:pPr>
    </w:lvl>
    <w:lvl w:ilvl="3" w:tplc="C2E8D90C">
      <w:numFmt w:val="none"/>
      <w:lvlText w:val=""/>
      <w:lvlJc w:val="left"/>
      <w:pPr>
        <w:tabs>
          <w:tab w:val="num" w:pos="360"/>
        </w:tabs>
      </w:pPr>
    </w:lvl>
    <w:lvl w:ilvl="4" w:tplc="38E6502A">
      <w:numFmt w:val="none"/>
      <w:lvlText w:val=""/>
      <w:lvlJc w:val="left"/>
      <w:pPr>
        <w:tabs>
          <w:tab w:val="num" w:pos="360"/>
        </w:tabs>
      </w:pPr>
    </w:lvl>
    <w:lvl w:ilvl="5" w:tplc="DA22FFAC">
      <w:numFmt w:val="none"/>
      <w:lvlText w:val=""/>
      <w:lvlJc w:val="left"/>
      <w:pPr>
        <w:tabs>
          <w:tab w:val="num" w:pos="360"/>
        </w:tabs>
      </w:pPr>
    </w:lvl>
    <w:lvl w:ilvl="6" w:tplc="FDE860B4">
      <w:numFmt w:val="none"/>
      <w:lvlText w:val=""/>
      <w:lvlJc w:val="left"/>
      <w:pPr>
        <w:tabs>
          <w:tab w:val="num" w:pos="360"/>
        </w:tabs>
      </w:pPr>
    </w:lvl>
    <w:lvl w:ilvl="7" w:tplc="3DB6FC18">
      <w:numFmt w:val="none"/>
      <w:lvlText w:val=""/>
      <w:lvlJc w:val="left"/>
      <w:pPr>
        <w:tabs>
          <w:tab w:val="num" w:pos="360"/>
        </w:tabs>
      </w:pPr>
    </w:lvl>
    <w:lvl w:ilvl="8" w:tplc="C7C45102">
      <w:numFmt w:val="none"/>
      <w:lvlText w:val=""/>
      <w:lvlJc w:val="left"/>
      <w:pPr>
        <w:tabs>
          <w:tab w:val="num" w:pos="360"/>
        </w:tabs>
      </w:pPr>
    </w:lvl>
  </w:abstractNum>
  <w:abstractNum w:abstractNumId="8" w15:restartNumberingAfterBreak="0">
    <w:nsid w:val="4BC33187"/>
    <w:multiLevelType w:val="multilevel"/>
    <w:tmpl w:val="6F080F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28E1D56"/>
    <w:multiLevelType w:val="multilevel"/>
    <w:tmpl w:val="44A4D14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4C7044A"/>
    <w:multiLevelType w:val="hybridMultilevel"/>
    <w:tmpl w:val="E6365A26"/>
    <w:lvl w:ilvl="0" w:tplc="A9607968">
      <w:start w:val="6"/>
      <w:numFmt w:val="decimal"/>
      <w:lvlText w:val="%1."/>
      <w:lvlJc w:val="left"/>
      <w:pPr>
        <w:tabs>
          <w:tab w:val="num" w:pos="900"/>
        </w:tabs>
        <w:ind w:left="900" w:hanging="360"/>
      </w:pPr>
      <w:rPr>
        <w:rFonts w:hint="default"/>
      </w:rPr>
    </w:lvl>
    <w:lvl w:ilvl="1" w:tplc="04270019">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3"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FAA0BC2"/>
    <w:multiLevelType w:val="multilevel"/>
    <w:tmpl w:val="01B0F9CC"/>
    <w:lvl w:ilvl="0">
      <w:start w:val="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5"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513304236">
    <w:abstractNumId w:val="9"/>
  </w:num>
  <w:num w:numId="2" w16cid:durableId="1953240695">
    <w:abstractNumId w:val="1"/>
  </w:num>
  <w:num w:numId="3" w16cid:durableId="1963342379">
    <w:abstractNumId w:val="10"/>
  </w:num>
  <w:num w:numId="4" w16cid:durableId="34353985">
    <w:abstractNumId w:val="7"/>
  </w:num>
  <w:num w:numId="5" w16cid:durableId="1729382204">
    <w:abstractNumId w:val="12"/>
  </w:num>
  <w:num w:numId="6" w16cid:durableId="197818077">
    <w:abstractNumId w:val="14"/>
  </w:num>
  <w:num w:numId="7" w16cid:durableId="140973053">
    <w:abstractNumId w:val="6"/>
  </w:num>
  <w:num w:numId="8" w16cid:durableId="1076435720">
    <w:abstractNumId w:val="5"/>
  </w:num>
  <w:num w:numId="9" w16cid:durableId="807164754">
    <w:abstractNumId w:val="15"/>
  </w:num>
  <w:num w:numId="10" w16cid:durableId="200753836">
    <w:abstractNumId w:val="13"/>
  </w:num>
  <w:num w:numId="11" w16cid:durableId="1030110790">
    <w:abstractNumId w:val="4"/>
  </w:num>
  <w:num w:numId="12" w16cid:durableId="1228609975">
    <w:abstractNumId w:val="2"/>
  </w:num>
  <w:num w:numId="13" w16cid:durableId="1113791127">
    <w:abstractNumId w:val="11"/>
  </w:num>
  <w:num w:numId="14" w16cid:durableId="1061951422">
    <w:abstractNumId w:val="0"/>
  </w:num>
  <w:num w:numId="15" w16cid:durableId="565460055">
    <w:abstractNumId w:val="8"/>
  </w:num>
  <w:num w:numId="16" w16cid:durableId="16456211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210"/>
    <w:rsid w:val="00004500"/>
    <w:rsid w:val="00005EA0"/>
    <w:rsid w:val="00006767"/>
    <w:rsid w:val="000070E5"/>
    <w:rsid w:val="00007FF1"/>
    <w:rsid w:val="0001011C"/>
    <w:rsid w:val="000104A7"/>
    <w:rsid w:val="00013118"/>
    <w:rsid w:val="00013966"/>
    <w:rsid w:val="000142ED"/>
    <w:rsid w:val="00014F80"/>
    <w:rsid w:val="00021193"/>
    <w:rsid w:val="00023C61"/>
    <w:rsid w:val="00024413"/>
    <w:rsid w:val="000255F6"/>
    <w:rsid w:val="000258E6"/>
    <w:rsid w:val="00026225"/>
    <w:rsid w:val="0003109F"/>
    <w:rsid w:val="00031B02"/>
    <w:rsid w:val="00031F40"/>
    <w:rsid w:val="00032011"/>
    <w:rsid w:val="00036BC7"/>
    <w:rsid w:val="00036FF7"/>
    <w:rsid w:val="00037D43"/>
    <w:rsid w:val="00040B1C"/>
    <w:rsid w:val="00041F8F"/>
    <w:rsid w:val="0004215D"/>
    <w:rsid w:val="00046F86"/>
    <w:rsid w:val="00050DAA"/>
    <w:rsid w:val="00052638"/>
    <w:rsid w:val="00054409"/>
    <w:rsid w:val="00055C8F"/>
    <w:rsid w:val="00055F53"/>
    <w:rsid w:val="000567EE"/>
    <w:rsid w:val="00057EAE"/>
    <w:rsid w:val="00063D4B"/>
    <w:rsid w:val="00065A4F"/>
    <w:rsid w:val="00071FCD"/>
    <w:rsid w:val="00073001"/>
    <w:rsid w:val="000760E7"/>
    <w:rsid w:val="0007692D"/>
    <w:rsid w:val="000810B4"/>
    <w:rsid w:val="00081861"/>
    <w:rsid w:val="00085CD2"/>
    <w:rsid w:val="00090732"/>
    <w:rsid w:val="00092783"/>
    <w:rsid w:val="0009337D"/>
    <w:rsid w:val="000964C4"/>
    <w:rsid w:val="0009744D"/>
    <w:rsid w:val="000A2927"/>
    <w:rsid w:val="000A79BE"/>
    <w:rsid w:val="000B00D5"/>
    <w:rsid w:val="000B24C2"/>
    <w:rsid w:val="000C2595"/>
    <w:rsid w:val="000C2EF7"/>
    <w:rsid w:val="000C3C8E"/>
    <w:rsid w:val="000C51C9"/>
    <w:rsid w:val="000D1313"/>
    <w:rsid w:val="000D6458"/>
    <w:rsid w:val="000D79EA"/>
    <w:rsid w:val="000E0B54"/>
    <w:rsid w:val="000E1777"/>
    <w:rsid w:val="000E19AE"/>
    <w:rsid w:val="000E29A0"/>
    <w:rsid w:val="000E3C97"/>
    <w:rsid w:val="000E416A"/>
    <w:rsid w:val="000E4CED"/>
    <w:rsid w:val="000E5249"/>
    <w:rsid w:val="000F0BB3"/>
    <w:rsid w:val="000F2E26"/>
    <w:rsid w:val="000F3DD2"/>
    <w:rsid w:val="000F643C"/>
    <w:rsid w:val="000F74A1"/>
    <w:rsid w:val="000F7571"/>
    <w:rsid w:val="00100868"/>
    <w:rsid w:val="00101088"/>
    <w:rsid w:val="0010187A"/>
    <w:rsid w:val="001026C4"/>
    <w:rsid w:val="0010702E"/>
    <w:rsid w:val="0010711F"/>
    <w:rsid w:val="00107BD7"/>
    <w:rsid w:val="00112E47"/>
    <w:rsid w:val="00113C29"/>
    <w:rsid w:val="0011585C"/>
    <w:rsid w:val="00120A77"/>
    <w:rsid w:val="00121237"/>
    <w:rsid w:val="00123A23"/>
    <w:rsid w:val="00125206"/>
    <w:rsid w:val="00127849"/>
    <w:rsid w:val="00134EA0"/>
    <w:rsid w:val="0013714B"/>
    <w:rsid w:val="00140424"/>
    <w:rsid w:val="00140556"/>
    <w:rsid w:val="00140EF8"/>
    <w:rsid w:val="00142E7F"/>
    <w:rsid w:val="001512DB"/>
    <w:rsid w:val="0015158D"/>
    <w:rsid w:val="00152CDC"/>
    <w:rsid w:val="00153BD3"/>
    <w:rsid w:val="00154BB0"/>
    <w:rsid w:val="00155881"/>
    <w:rsid w:val="001608D7"/>
    <w:rsid w:val="00161EAC"/>
    <w:rsid w:val="001624ED"/>
    <w:rsid w:val="00164D40"/>
    <w:rsid w:val="00170B08"/>
    <w:rsid w:val="00170D3B"/>
    <w:rsid w:val="00171C77"/>
    <w:rsid w:val="00174681"/>
    <w:rsid w:val="001768C8"/>
    <w:rsid w:val="00182221"/>
    <w:rsid w:val="001860C2"/>
    <w:rsid w:val="00190F55"/>
    <w:rsid w:val="001956A6"/>
    <w:rsid w:val="001A289D"/>
    <w:rsid w:val="001A2E9D"/>
    <w:rsid w:val="001A3760"/>
    <w:rsid w:val="001A4291"/>
    <w:rsid w:val="001A7B7D"/>
    <w:rsid w:val="001B14A6"/>
    <w:rsid w:val="001C1ED8"/>
    <w:rsid w:val="001C39A9"/>
    <w:rsid w:val="001C4405"/>
    <w:rsid w:val="001C756B"/>
    <w:rsid w:val="001D1532"/>
    <w:rsid w:val="001D2BDA"/>
    <w:rsid w:val="001D36CB"/>
    <w:rsid w:val="001E2584"/>
    <w:rsid w:val="001E2C99"/>
    <w:rsid w:val="001E2FB7"/>
    <w:rsid w:val="001E4ABB"/>
    <w:rsid w:val="001E51D5"/>
    <w:rsid w:val="001E58A3"/>
    <w:rsid w:val="001F7BF5"/>
    <w:rsid w:val="002019E7"/>
    <w:rsid w:val="002035B2"/>
    <w:rsid w:val="00207DD3"/>
    <w:rsid w:val="00211220"/>
    <w:rsid w:val="002127B9"/>
    <w:rsid w:val="002128DF"/>
    <w:rsid w:val="002132A5"/>
    <w:rsid w:val="00215952"/>
    <w:rsid w:val="002166BE"/>
    <w:rsid w:val="00216B9D"/>
    <w:rsid w:val="00216C75"/>
    <w:rsid w:val="00220885"/>
    <w:rsid w:val="0022491F"/>
    <w:rsid w:val="00224A56"/>
    <w:rsid w:val="00224C46"/>
    <w:rsid w:val="00226540"/>
    <w:rsid w:val="00226CA0"/>
    <w:rsid w:val="002340B5"/>
    <w:rsid w:val="00240DE2"/>
    <w:rsid w:val="002417BC"/>
    <w:rsid w:val="00245699"/>
    <w:rsid w:val="00245BE0"/>
    <w:rsid w:val="00245BEA"/>
    <w:rsid w:val="00246F7A"/>
    <w:rsid w:val="00250425"/>
    <w:rsid w:val="002527D5"/>
    <w:rsid w:val="002530CF"/>
    <w:rsid w:val="00253804"/>
    <w:rsid w:val="00253C39"/>
    <w:rsid w:val="00254ADF"/>
    <w:rsid w:val="00256250"/>
    <w:rsid w:val="002577C7"/>
    <w:rsid w:val="002629CE"/>
    <w:rsid w:val="00267D12"/>
    <w:rsid w:val="0027118E"/>
    <w:rsid w:val="002761F1"/>
    <w:rsid w:val="002770AC"/>
    <w:rsid w:val="00280EE9"/>
    <w:rsid w:val="00286FFA"/>
    <w:rsid w:val="002901DC"/>
    <w:rsid w:val="00291F9D"/>
    <w:rsid w:val="00292743"/>
    <w:rsid w:val="00293543"/>
    <w:rsid w:val="002976AB"/>
    <w:rsid w:val="002A0421"/>
    <w:rsid w:val="002A1701"/>
    <w:rsid w:val="002A177A"/>
    <w:rsid w:val="002A30EF"/>
    <w:rsid w:val="002A65D5"/>
    <w:rsid w:val="002B0141"/>
    <w:rsid w:val="002B1752"/>
    <w:rsid w:val="002B601C"/>
    <w:rsid w:val="002B6A7C"/>
    <w:rsid w:val="002B6DFA"/>
    <w:rsid w:val="002B7622"/>
    <w:rsid w:val="002B7628"/>
    <w:rsid w:val="002C12B3"/>
    <w:rsid w:val="002C261D"/>
    <w:rsid w:val="002C5032"/>
    <w:rsid w:val="002D22DE"/>
    <w:rsid w:val="002D31FC"/>
    <w:rsid w:val="002D54CF"/>
    <w:rsid w:val="002E158A"/>
    <w:rsid w:val="002E192F"/>
    <w:rsid w:val="002F1470"/>
    <w:rsid w:val="002F7051"/>
    <w:rsid w:val="003024F4"/>
    <w:rsid w:val="0030620B"/>
    <w:rsid w:val="003110FE"/>
    <w:rsid w:val="003114CE"/>
    <w:rsid w:val="003118AE"/>
    <w:rsid w:val="00313F7A"/>
    <w:rsid w:val="00314E97"/>
    <w:rsid w:val="003230E2"/>
    <w:rsid w:val="00323D7A"/>
    <w:rsid w:val="00324C58"/>
    <w:rsid w:val="00324EE5"/>
    <w:rsid w:val="003279C5"/>
    <w:rsid w:val="003315AD"/>
    <w:rsid w:val="00331966"/>
    <w:rsid w:val="00337175"/>
    <w:rsid w:val="0034167C"/>
    <w:rsid w:val="0034545E"/>
    <w:rsid w:val="003467EF"/>
    <w:rsid w:val="00350ADC"/>
    <w:rsid w:val="00354012"/>
    <w:rsid w:val="0035456E"/>
    <w:rsid w:val="00354A22"/>
    <w:rsid w:val="00356308"/>
    <w:rsid w:val="00357352"/>
    <w:rsid w:val="00364633"/>
    <w:rsid w:val="00364B6B"/>
    <w:rsid w:val="00364D48"/>
    <w:rsid w:val="00366EA1"/>
    <w:rsid w:val="003672FE"/>
    <w:rsid w:val="00370B38"/>
    <w:rsid w:val="00371AA5"/>
    <w:rsid w:val="00371B8A"/>
    <w:rsid w:val="00372210"/>
    <w:rsid w:val="00372FDD"/>
    <w:rsid w:val="0037331C"/>
    <w:rsid w:val="0037682E"/>
    <w:rsid w:val="00380276"/>
    <w:rsid w:val="00386B69"/>
    <w:rsid w:val="0038760F"/>
    <w:rsid w:val="00390740"/>
    <w:rsid w:val="003947E4"/>
    <w:rsid w:val="003950C3"/>
    <w:rsid w:val="00395ABF"/>
    <w:rsid w:val="003A0C1D"/>
    <w:rsid w:val="003A259B"/>
    <w:rsid w:val="003A2F65"/>
    <w:rsid w:val="003A55B2"/>
    <w:rsid w:val="003A7B63"/>
    <w:rsid w:val="003B0938"/>
    <w:rsid w:val="003B3CC2"/>
    <w:rsid w:val="003B4848"/>
    <w:rsid w:val="003B5735"/>
    <w:rsid w:val="003B64FD"/>
    <w:rsid w:val="003B77BA"/>
    <w:rsid w:val="003C1911"/>
    <w:rsid w:val="003C2FF9"/>
    <w:rsid w:val="003C58FF"/>
    <w:rsid w:val="003C5F80"/>
    <w:rsid w:val="003D05C7"/>
    <w:rsid w:val="003D09D9"/>
    <w:rsid w:val="003D1361"/>
    <w:rsid w:val="003E04CF"/>
    <w:rsid w:val="003E14F0"/>
    <w:rsid w:val="003E3C7A"/>
    <w:rsid w:val="003E426D"/>
    <w:rsid w:val="003F1CE7"/>
    <w:rsid w:val="003F2D92"/>
    <w:rsid w:val="003F54A8"/>
    <w:rsid w:val="003F7317"/>
    <w:rsid w:val="0040404D"/>
    <w:rsid w:val="0040548B"/>
    <w:rsid w:val="0041004A"/>
    <w:rsid w:val="0041227B"/>
    <w:rsid w:val="00424065"/>
    <w:rsid w:val="00424903"/>
    <w:rsid w:val="00427B65"/>
    <w:rsid w:val="00427FDA"/>
    <w:rsid w:val="00432222"/>
    <w:rsid w:val="00434EAB"/>
    <w:rsid w:val="00435A03"/>
    <w:rsid w:val="00436038"/>
    <w:rsid w:val="00437AED"/>
    <w:rsid w:val="0044173C"/>
    <w:rsid w:val="00442778"/>
    <w:rsid w:val="00445145"/>
    <w:rsid w:val="00445E38"/>
    <w:rsid w:val="004500FB"/>
    <w:rsid w:val="004505DA"/>
    <w:rsid w:val="00452CC4"/>
    <w:rsid w:val="00453F50"/>
    <w:rsid w:val="004548BC"/>
    <w:rsid w:val="00457AD3"/>
    <w:rsid w:val="004608B2"/>
    <w:rsid w:val="004614E0"/>
    <w:rsid w:val="004635A0"/>
    <w:rsid w:val="0046409F"/>
    <w:rsid w:val="00465C11"/>
    <w:rsid w:val="00471598"/>
    <w:rsid w:val="00474178"/>
    <w:rsid w:val="00474D95"/>
    <w:rsid w:val="00477B84"/>
    <w:rsid w:val="004812D8"/>
    <w:rsid w:val="00482E60"/>
    <w:rsid w:val="00487F31"/>
    <w:rsid w:val="00493A30"/>
    <w:rsid w:val="004A1813"/>
    <w:rsid w:val="004A5840"/>
    <w:rsid w:val="004A79F8"/>
    <w:rsid w:val="004B08E7"/>
    <w:rsid w:val="004C4E7C"/>
    <w:rsid w:val="004C594F"/>
    <w:rsid w:val="004C6569"/>
    <w:rsid w:val="004D0082"/>
    <w:rsid w:val="004D4904"/>
    <w:rsid w:val="004D5396"/>
    <w:rsid w:val="004D6B00"/>
    <w:rsid w:val="004E0EB1"/>
    <w:rsid w:val="004E1D41"/>
    <w:rsid w:val="004E367C"/>
    <w:rsid w:val="004E66EA"/>
    <w:rsid w:val="004F0014"/>
    <w:rsid w:val="004F4479"/>
    <w:rsid w:val="004F4928"/>
    <w:rsid w:val="004F6811"/>
    <w:rsid w:val="004F7C00"/>
    <w:rsid w:val="00500D31"/>
    <w:rsid w:val="005033EE"/>
    <w:rsid w:val="005036EB"/>
    <w:rsid w:val="005048BF"/>
    <w:rsid w:val="005061C4"/>
    <w:rsid w:val="00507753"/>
    <w:rsid w:val="005113CB"/>
    <w:rsid w:val="00515FB4"/>
    <w:rsid w:val="00516509"/>
    <w:rsid w:val="00520123"/>
    <w:rsid w:val="005252FD"/>
    <w:rsid w:val="00531948"/>
    <w:rsid w:val="005341EB"/>
    <w:rsid w:val="00534A16"/>
    <w:rsid w:val="005354E5"/>
    <w:rsid w:val="00536C59"/>
    <w:rsid w:val="0053773A"/>
    <w:rsid w:val="00543595"/>
    <w:rsid w:val="00543EA4"/>
    <w:rsid w:val="00550E07"/>
    <w:rsid w:val="00551B7A"/>
    <w:rsid w:val="005541ED"/>
    <w:rsid w:val="005545AA"/>
    <w:rsid w:val="005565B3"/>
    <w:rsid w:val="00557DA3"/>
    <w:rsid w:val="005629F5"/>
    <w:rsid w:val="00562B76"/>
    <w:rsid w:val="005656ED"/>
    <w:rsid w:val="00575697"/>
    <w:rsid w:val="00575EAF"/>
    <w:rsid w:val="005764B3"/>
    <w:rsid w:val="005828D0"/>
    <w:rsid w:val="00585840"/>
    <w:rsid w:val="005920C6"/>
    <w:rsid w:val="00597B91"/>
    <w:rsid w:val="005A1C01"/>
    <w:rsid w:val="005A26C7"/>
    <w:rsid w:val="005B0A67"/>
    <w:rsid w:val="005B45F6"/>
    <w:rsid w:val="005C240F"/>
    <w:rsid w:val="005C2463"/>
    <w:rsid w:val="005C29A5"/>
    <w:rsid w:val="005C2C62"/>
    <w:rsid w:val="005C325F"/>
    <w:rsid w:val="005C5612"/>
    <w:rsid w:val="005C6E49"/>
    <w:rsid w:val="005D1F60"/>
    <w:rsid w:val="005D35F3"/>
    <w:rsid w:val="005D5E6A"/>
    <w:rsid w:val="005E1630"/>
    <w:rsid w:val="005E606E"/>
    <w:rsid w:val="005E627E"/>
    <w:rsid w:val="005E72B1"/>
    <w:rsid w:val="005F0E03"/>
    <w:rsid w:val="005F5F76"/>
    <w:rsid w:val="006027AA"/>
    <w:rsid w:val="006035C7"/>
    <w:rsid w:val="00603640"/>
    <w:rsid w:val="00603D2E"/>
    <w:rsid w:val="0060542E"/>
    <w:rsid w:val="00605AD6"/>
    <w:rsid w:val="00606386"/>
    <w:rsid w:val="00615ED2"/>
    <w:rsid w:val="006164ED"/>
    <w:rsid w:val="00616D93"/>
    <w:rsid w:val="006179FB"/>
    <w:rsid w:val="00623015"/>
    <w:rsid w:val="00623234"/>
    <w:rsid w:val="006241CF"/>
    <w:rsid w:val="00624692"/>
    <w:rsid w:val="006275DD"/>
    <w:rsid w:val="00631E6F"/>
    <w:rsid w:val="0063287E"/>
    <w:rsid w:val="006363ED"/>
    <w:rsid w:val="006425E5"/>
    <w:rsid w:val="00643742"/>
    <w:rsid w:val="00647E19"/>
    <w:rsid w:val="00650AB2"/>
    <w:rsid w:val="00651FD3"/>
    <w:rsid w:val="00654BC4"/>
    <w:rsid w:val="006644F0"/>
    <w:rsid w:val="0066705E"/>
    <w:rsid w:val="006778CB"/>
    <w:rsid w:val="00677CFB"/>
    <w:rsid w:val="006818E4"/>
    <w:rsid w:val="0068415F"/>
    <w:rsid w:val="0068595E"/>
    <w:rsid w:val="006874FC"/>
    <w:rsid w:val="0068785C"/>
    <w:rsid w:val="00690634"/>
    <w:rsid w:val="006933FB"/>
    <w:rsid w:val="006A1D4D"/>
    <w:rsid w:val="006A2340"/>
    <w:rsid w:val="006A2A91"/>
    <w:rsid w:val="006A38B1"/>
    <w:rsid w:val="006A4E1C"/>
    <w:rsid w:val="006A74F9"/>
    <w:rsid w:val="006B1171"/>
    <w:rsid w:val="006B16EE"/>
    <w:rsid w:val="006B2747"/>
    <w:rsid w:val="006B3F6B"/>
    <w:rsid w:val="006B4C3C"/>
    <w:rsid w:val="006B5784"/>
    <w:rsid w:val="006C357B"/>
    <w:rsid w:val="006C39D4"/>
    <w:rsid w:val="006C5D0C"/>
    <w:rsid w:val="006C7A00"/>
    <w:rsid w:val="006D32E2"/>
    <w:rsid w:val="006D6B8B"/>
    <w:rsid w:val="006E13C9"/>
    <w:rsid w:val="006E2962"/>
    <w:rsid w:val="006E7E9C"/>
    <w:rsid w:val="007022D5"/>
    <w:rsid w:val="00703AA1"/>
    <w:rsid w:val="007040CE"/>
    <w:rsid w:val="00704F63"/>
    <w:rsid w:val="007057FE"/>
    <w:rsid w:val="00715C5A"/>
    <w:rsid w:val="0071603F"/>
    <w:rsid w:val="00717B8D"/>
    <w:rsid w:val="0072091D"/>
    <w:rsid w:val="00720B51"/>
    <w:rsid w:val="007214A8"/>
    <w:rsid w:val="00723CA5"/>
    <w:rsid w:val="007255F0"/>
    <w:rsid w:val="00726CD6"/>
    <w:rsid w:val="007404F0"/>
    <w:rsid w:val="0074128E"/>
    <w:rsid w:val="00742326"/>
    <w:rsid w:val="00746A17"/>
    <w:rsid w:val="007473B8"/>
    <w:rsid w:val="00751D78"/>
    <w:rsid w:val="00755677"/>
    <w:rsid w:val="00761264"/>
    <w:rsid w:val="00763276"/>
    <w:rsid w:val="007648E2"/>
    <w:rsid w:val="00766846"/>
    <w:rsid w:val="00772CAF"/>
    <w:rsid w:val="00775E3A"/>
    <w:rsid w:val="00781933"/>
    <w:rsid w:val="00784272"/>
    <w:rsid w:val="00787CFB"/>
    <w:rsid w:val="0079308F"/>
    <w:rsid w:val="0079345C"/>
    <w:rsid w:val="007936E4"/>
    <w:rsid w:val="0079435A"/>
    <w:rsid w:val="007A2C84"/>
    <w:rsid w:val="007B1CB8"/>
    <w:rsid w:val="007B65E4"/>
    <w:rsid w:val="007B6B43"/>
    <w:rsid w:val="007C0AFD"/>
    <w:rsid w:val="007C1030"/>
    <w:rsid w:val="007C738A"/>
    <w:rsid w:val="007C7AA5"/>
    <w:rsid w:val="007D28EB"/>
    <w:rsid w:val="007D2C1A"/>
    <w:rsid w:val="007D368E"/>
    <w:rsid w:val="007D3829"/>
    <w:rsid w:val="007E03A3"/>
    <w:rsid w:val="007E0DC8"/>
    <w:rsid w:val="007E1775"/>
    <w:rsid w:val="007E2128"/>
    <w:rsid w:val="007E3972"/>
    <w:rsid w:val="007E7440"/>
    <w:rsid w:val="007F3FDA"/>
    <w:rsid w:val="007F723F"/>
    <w:rsid w:val="008007EA"/>
    <w:rsid w:val="00800F99"/>
    <w:rsid w:val="00801A4E"/>
    <w:rsid w:val="00803CFE"/>
    <w:rsid w:val="008046F2"/>
    <w:rsid w:val="00807077"/>
    <w:rsid w:val="008125C7"/>
    <w:rsid w:val="00816599"/>
    <w:rsid w:val="00820F7D"/>
    <w:rsid w:val="00823D62"/>
    <w:rsid w:val="00827AA3"/>
    <w:rsid w:val="00835DCA"/>
    <w:rsid w:val="00837D2A"/>
    <w:rsid w:val="00840783"/>
    <w:rsid w:val="00840C31"/>
    <w:rsid w:val="00847DF7"/>
    <w:rsid w:val="0085039E"/>
    <w:rsid w:val="00851AAF"/>
    <w:rsid w:val="00852FD0"/>
    <w:rsid w:val="00853050"/>
    <w:rsid w:val="008548CF"/>
    <w:rsid w:val="00854F64"/>
    <w:rsid w:val="00855DB0"/>
    <w:rsid w:val="008562F4"/>
    <w:rsid w:val="00857575"/>
    <w:rsid w:val="008576F2"/>
    <w:rsid w:val="00860F29"/>
    <w:rsid w:val="00862B3E"/>
    <w:rsid w:val="0086637E"/>
    <w:rsid w:val="0086702B"/>
    <w:rsid w:val="00870349"/>
    <w:rsid w:val="008743D0"/>
    <w:rsid w:val="00877826"/>
    <w:rsid w:val="00880BB5"/>
    <w:rsid w:val="00881BFA"/>
    <w:rsid w:val="00882525"/>
    <w:rsid w:val="00882A1A"/>
    <w:rsid w:val="00883A09"/>
    <w:rsid w:val="008840AA"/>
    <w:rsid w:val="0088629D"/>
    <w:rsid w:val="00893E50"/>
    <w:rsid w:val="008A1986"/>
    <w:rsid w:val="008A2864"/>
    <w:rsid w:val="008A37FC"/>
    <w:rsid w:val="008A6CCB"/>
    <w:rsid w:val="008B25CA"/>
    <w:rsid w:val="008B6661"/>
    <w:rsid w:val="008B677C"/>
    <w:rsid w:val="008C1FDB"/>
    <w:rsid w:val="008C65D0"/>
    <w:rsid w:val="008C6D2F"/>
    <w:rsid w:val="008C6E1E"/>
    <w:rsid w:val="008D1081"/>
    <w:rsid w:val="008D1A6B"/>
    <w:rsid w:val="008D2668"/>
    <w:rsid w:val="008D2997"/>
    <w:rsid w:val="008D391D"/>
    <w:rsid w:val="008D4FA5"/>
    <w:rsid w:val="008D527D"/>
    <w:rsid w:val="008E117F"/>
    <w:rsid w:val="008E30AE"/>
    <w:rsid w:val="008E452B"/>
    <w:rsid w:val="008E4F1B"/>
    <w:rsid w:val="008E6611"/>
    <w:rsid w:val="008F1A5F"/>
    <w:rsid w:val="008F25F8"/>
    <w:rsid w:val="008F30C9"/>
    <w:rsid w:val="008F3933"/>
    <w:rsid w:val="008F3B0A"/>
    <w:rsid w:val="008F64E7"/>
    <w:rsid w:val="008F6632"/>
    <w:rsid w:val="008F70F7"/>
    <w:rsid w:val="009036B2"/>
    <w:rsid w:val="009044D4"/>
    <w:rsid w:val="009065EA"/>
    <w:rsid w:val="00907F63"/>
    <w:rsid w:val="00911DDC"/>
    <w:rsid w:val="00911EE3"/>
    <w:rsid w:val="00912955"/>
    <w:rsid w:val="00914129"/>
    <w:rsid w:val="00917025"/>
    <w:rsid w:val="009204E9"/>
    <w:rsid w:val="00920DB6"/>
    <w:rsid w:val="00921672"/>
    <w:rsid w:val="00923A29"/>
    <w:rsid w:val="00924325"/>
    <w:rsid w:val="00924461"/>
    <w:rsid w:val="00924991"/>
    <w:rsid w:val="009273E5"/>
    <w:rsid w:val="00930586"/>
    <w:rsid w:val="009314E2"/>
    <w:rsid w:val="009335A3"/>
    <w:rsid w:val="009362B5"/>
    <w:rsid w:val="00953DB6"/>
    <w:rsid w:val="009578EE"/>
    <w:rsid w:val="009611C0"/>
    <w:rsid w:val="009617FC"/>
    <w:rsid w:val="00961A1A"/>
    <w:rsid w:val="00961C75"/>
    <w:rsid w:val="009650AD"/>
    <w:rsid w:val="0096684D"/>
    <w:rsid w:val="00966F31"/>
    <w:rsid w:val="00967F2A"/>
    <w:rsid w:val="00971626"/>
    <w:rsid w:val="00976AA4"/>
    <w:rsid w:val="00977A8D"/>
    <w:rsid w:val="00982BEB"/>
    <w:rsid w:val="0098428C"/>
    <w:rsid w:val="009845AC"/>
    <w:rsid w:val="009854B7"/>
    <w:rsid w:val="00990D9C"/>
    <w:rsid w:val="009916D9"/>
    <w:rsid w:val="00994A62"/>
    <w:rsid w:val="009956BF"/>
    <w:rsid w:val="00997C79"/>
    <w:rsid w:val="009A27D5"/>
    <w:rsid w:val="009A335C"/>
    <w:rsid w:val="009A451B"/>
    <w:rsid w:val="009A6D30"/>
    <w:rsid w:val="009B4B0D"/>
    <w:rsid w:val="009B5970"/>
    <w:rsid w:val="009B6240"/>
    <w:rsid w:val="009C2878"/>
    <w:rsid w:val="009C4586"/>
    <w:rsid w:val="009C4A49"/>
    <w:rsid w:val="009C5E4A"/>
    <w:rsid w:val="009D270B"/>
    <w:rsid w:val="009D2B0C"/>
    <w:rsid w:val="009D5050"/>
    <w:rsid w:val="009D5665"/>
    <w:rsid w:val="009D5DD0"/>
    <w:rsid w:val="009D7713"/>
    <w:rsid w:val="009D7BE5"/>
    <w:rsid w:val="009D7D63"/>
    <w:rsid w:val="009E1DE7"/>
    <w:rsid w:val="009E5C55"/>
    <w:rsid w:val="009E650C"/>
    <w:rsid w:val="009E7916"/>
    <w:rsid w:val="009E79B1"/>
    <w:rsid w:val="009E7AC4"/>
    <w:rsid w:val="009F1E59"/>
    <w:rsid w:val="009F2518"/>
    <w:rsid w:val="009F6D3F"/>
    <w:rsid w:val="009F7479"/>
    <w:rsid w:val="00A00364"/>
    <w:rsid w:val="00A00EC3"/>
    <w:rsid w:val="00A0544D"/>
    <w:rsid w:val="00A054CB"/>
    <w:rsid w:val="00A07057"/>
    <w:rsid w:val="00A10081"/>
    <w:rsid w:val="00A128CE"/>
    <w:rsid w:val="00A12D20"/>
    <w:rsid w:val="00A16C23"/>
    <w:rsid w:val="00A170FF"/>
    <w:rsid w:val="00A20737"/>
    <w:rsid w:val="00A24184"/>
    <w:rsid w:val="00A26D76"/>
    <w:rsid w:val="00A26DCE"/>
    <w:rsid w:val="00A307D6"/>
    <w:rsid w:val="00A3254F"/>
    <w:rsid w:val="00A374B7"/>
    <w:rsid w:val="00A40F43"/>
    <w:rsid w:val="00A4141C"/>
    <w:rsid w:val="00A43AB8"/>
    <w:rsid w:val="00A44848"/>
    <w:rsid w:val="00A46006"/>
    <w:rsid w:val="00A46EFB"/>
    <w:rsid w:val="00A53097"/>
    <w:rsid w:val="00A5680A"/>
    <w:rsid w:val="00A637F4"/>
    <w:rsid w:val="00A64A50"/>
    <w:rsid w:val="00A659F0"/>
    <w:rsid w:val="00A663AD"/>
    <w:rsid w:val="00A67818"/>
    <w:rsid w:val="00A745FB"/>
    <w:rsid w:val="00A77A6E"/>
    <w:rsid w:val="00A81BB2"/>
    <w:rsid w:val="00A8388A"/>
    <w:rsid w:val="00A83E86"/>
    <w:rsid w:val="00A84F67"/>
    <w:rsid w:val="00A85070"/>
    <w:rsid w:val="00A85DEF"/>
    <w:rsid w:val="00A87C53"/>
    <w:rsid w:val="00A9208F"/>
    <w:rsid w:val="00A95820"/>
    <w:rsid w:val="00A972C2"/>
    <w:rsid w:val="00A97AD7"/>
    <w:rsid w:val="00AA5FF9"/>
    <w:rsid w:val="00AA691F"/>
    <w:rsid w:val="00AA714F"/>
    <w:rsid w:val="00AB39B8"/>
    <w:rsid w:val="00AB4BB5"/>
    <w:rsid w:val="00AB5FFB"/>
    <w:rsid w:val="00AC0262"/>
    <w:rsid w:val="00AC0975"/>
    <w:rsid w:val="00AC2A81"/>
    <w:rsid w:val="00AC5E1D"/>
    <w:rsid w:val="00AD046D"/>
    <w:rsid w:val="00AD23A1"/>
    <w:rsid w:val="00AD2BE3"/>
    <w:rsid w:val="00AD4C87"/>
    <w:rsid w:val="00AD5C52"/>
    <w:rsid w:val="00AD64E9"/>
    <w:rsid w:val="00AD6BA2"/>
    <w:rsid w:val="00AD7967"/>
    <w:rsid w:val="00AD7FA9"/>
    <w:rsid w:val="00AE170C"/>
    <w:rsid w:val="00AE32E7"/>
    <w:rsid w:val="00AE4C73"/>
    <w:rsid w:val="00AE7CBE"/>
    <w:rsid w:val="00AF07BF"/>
    <w:rsid w:val="00AF53B4"/>
    <w:rsid w:val="00AF6247"/>
    <w:rsid w:val="00B004B5"/>
    <w:rsid w:val="00B019FD"/>
    <w:rsid w:val="00B04EAD"/>
    <w:rsid w:val="00B06782"/>
    <w:rsid w:val="00B07F8F"/>
    <w:rsid w:val="00B1190F"/>
    <w:rsid w:val="00B12138"/>
    <w:rsid w:val="00B12270"/>
    <w:rsid w:val="00B144FB"/>
    <w:rsid w:val="00B2134F"/>
    <w:rsid w:val="00B2260B"/>
    <w:rsid w:val="00B24FE3"/>
    <w:rsid w:val="00B26AB5"/>
    <w:rsid w:val="00B278BB"/>
    <w:rsid w:val="00B32241"/>
    <w:rsid w:val="00B342D8"/>
    <w:rsid w:val="00B34558"/>
    <w:rsid w:val="00B3531A"/>
    <w:rsid w:val="00B40A78"/>
    <w:rsid w:val="00B41D7D"/>
    <w:rsid w:val="00B42375"/>
    <w:rsid w:val="00B427B1"/>
    <w:rsid w:val="00B435EB"/>
    <w:rsid w:val="00B4748D"/>
    <w:rsid w:val="00B5367F"/>
    <w:rsid w:val="00B54971"/>
    <w:rsid w:val="00B5511A"/>
    <w:rsid w:val="00B704A3"/>
    <w:rsid w:val="00B72D4D"/>
    <w:rsid w:val="00B731E0"/>
    <w:rsid w:val="00B737F1"/>
    <w:rsid w:val="00B748D6"/>
    <w:rsid w:val="00B80821"/>
    <w:rsid w:val="00B811AC"/>
    <w:rsid w:val="00B82334"/>
    <w:rsid w:val="00B87A3E"/>
    <w:rsid w:val="00B908F2"/>
    <w:rsid w:val="00BA4670"/>
    <w:rsid w:val="00BA4756"/>
    <w:rsid w:val="00BA66CE"/>
    <w:rsid w:val="00BB4449"/>
    <w:rsid w:val="00BB5EA8"/>
    <w:rsid w:val="00BC6383"/>
    <w:rsid w:val="00BD02C3"/>
    <w:rsid w:val="00BD092D"/>
    <w:rsid w:val="00BD0C86"/>
    <w:rsid w:val="00BD393A"/>
    <w:rsid w:val="00BD4158"/>
    <w:rsid w:val="00BD4896"/>
    <w:rsid w:val="00BD5856"/>
    <w:rsid w:val="00BD6350"/>
    <w:rsid w:val="00BE2AC2"/>
    <w:rsid w:val="00BE3BE3"/>
    <w:rsid w:val="00BE5FA9"/>
    <w:rsid w:val="00BF2477"/>
    <w:rsid w:val="00BF7B2D"/>
    <w:rsid w:val="00C009D3"/>
    <w:rsid w:val="00C011C7"/>
    <w:rsid w:val="00C01CC0"/>
    <w:rsid w:val="00C06AEE"/>
    <w:rsid w:val="00C07486"/>
    <w:rsid w:val="00C1087B"/>
    <w:rsid w:val="00C10ABA"/>
    <w:rsid w:val="00C10DE4"/>
    <w:rsid w:val="00C11341"/>
    <w:rsid w:val="00C11A2E"/>
    <w:rsid w:val="00C12B7E"/>
    <w:rsid w:val="00C13092"/>
    <w:rsid w:val="00C16811"/>
    <w:rsid w:val="00C17187"/>
    <w:rsid w:val="00C20C89"/>
    <w:rsid w:val="00C237E5"/>
    <w:rsid w:val="00C24169"/>
    <w:rsid w:val="00C25E87"/>
    <w:rsid w:val="00C32B63"/>
    <w:rsid w:val="00C339D4"/>
    <w:rsid w:val="00C3591A"/>
    <w:rsid w:val="00C43123"/>
    <w:rsid w:val="00C45AE8"/>
    <w:rsid w:val="00C47D67"/>
    <w:rsid w:val="00C47D9A"/>
    <w:rsid w:val="00C548AF"/>
    <w:rsid w:val="00C54B31"/>
    <w:rsid w:val="00C54FC5"/>
    <w:rsid w:val="00C57282"/>
    <w:rsid w:val="00C57775"/>
    <w:rsid w:val="00C6015A"/>
    <w:rsid w:val="00C61937"/>
    <w:rsid w:val="00C66004"/>
    <w:rsid w:val="00C708D3"/>
    <w:rsid w:val="00C72AA5"/>
    <w:rsid w:val="00C759E7"/>
    <w:rsid w:val="00C8441A"/>
    <w:rsid w:val="00C848FF"/>
    <w:rsid w:val="00C87F0F"/>
    <w:rsid w:val="00CA6A55"/>
    <w:rsid w:val="00CB096F"/>
    <w:rsid w:val="00CC25D7"/>
    <w:rsid w:val="00CC293E"/>
    <w:rsid w:val="00CC7120"/>
    <w:rsid w:val="00CC766E"/>
    <w:rsid w:val="00CC7D08"/>
    <w:rsid w:val="00CD2F2C"/>
    <w:rsid w:val="00CD4D0E"/>
    <w:rsid w:val="00CD73D7"/>
    <w:rsid w:val="00CD75B1"/>
    <w:rsid w:val="00CE2D8A"/>
    <w:rsid w:val="00CE4863"/>
    <w:rsid w:val="00CE50B3"/>
    <w:rsid w:val="00CF0C8D"/>
    <w:rsid w:val="00CF25C0"/>
    <w:rsid w:val="00CF44BB"/>
    <w:rsid w:val="00D000A7"/>
    <w:rsid w:val="00D03519"/>
    <w:rsid w:val="00D0665F"/>
    <w:rsid w:val="00D0793B"/>
    <w:rsid w:val="00D11B37"/>
    <w:rsid w:val="00D14114"/>
    <w:rsid w:val="00D14F83"/>
    <w:rsid w:val="00D166C9"/>
    <w:rsid w:val="00D16B17"/>
    <w:rsid w:val="00D2025A"/>
    <w:rsid w:val="00D20519"/>
    <w:rsid w:val="00D2213B"/>
    <w:rsid w:val="00D32DD6"/>
    <w:rsid w:val="00D34651"/>
    <w:rsid w:val="00D34CA8"/>
    <w:rsid w:val="00D358C8"/>
    <w:rsid w:val="00D35A56"/>
    <w:rsid w:val="00D37D1B"/>
    <w:rsid w:val="00D404A4"/>
    <w:rsid w:val="00D41FD9"/>
    <w:rsid w:val="00D425DD"/>
    <w:rsid w:val="00D451A7"/>
    <w:rsid w:val="00D53F1A"/>
    <w:rsid w:val="00D57A68"/>
    <w:rsid w:val="00D6196B"/>
    <w:rsid w:val="00D632AB"/>
    <w:rsid w:val="00D64D72"/>
    <w:rsid w:val="00D73EDC"/>
    <w:rsid w:val="00D74481"/>
    <w:rsid w:val="00D74486"/>
    <w:rsid w:val="00D76A61"/>
    <w:rsid w:val="00D7765A"/>
    <w:rsid w:val="00D7770D"/>
    <w:rsid w:val="00D80487"/>
    <w:rsid w:val="00D80FBA"/>
    <w:rsid w:val="00D833BC"/>
    <w:rsid w:val="00D97659"/>
    <w:rsid w:val="00D97E3A"/>
    <w:rsid w:val="00DA30A4"/>
    <w:rsid w:val="00DA3F35"/>
    <w:rsid w:val="00DA4F72"/>
    <w:rsid w:val="00DB0AE3"/>
    <w:rsid w:val="00DB1288"/>
    <w:rsid w:val="00DB25C9"/>
    <w:rsid w:val="00DB3DAE"/>
    <w:rsid w:val="00DB4FD1"/>
    <w:rsid w:val="00DB6FD8"/>
    <w:rsid w:val="00DB7C4D"/>
    <w:rsid w:val="00DC2803"/>
    <w:rsid w:val="00DC29F6"/>
    <w:rsid w:val="00DC4026"/>
    <w:rsid w:val="00DC4766"/>
    <w:rsid w:val="00DC59A2"/>
    <w:rsid w:val="00DC6122"/>
    <w:rsid w:val="00DC71E5"/>
    <w:rsid w:val="00DD0651"/>
    <w:rsid w:val="00DD13EF"/>
    <w:rsid w:val="00DD19CA"/>
    <w:rsid w:val="00DD35CB"/>
    <w:rsid w:val="00DD45AA"/>
    <w:rsid w:val="00DD5EDE"/>
    <w:rsid w:val="00DD61A9"/>
    <w:rsid w:val="00DE080E"/>
    <w:rsid w:val="00DE297D"/>
    <w:rsid w:val="00DE41CF"/>
    <w:rsid w:val="00DE5B16"/>
    <w:rsid w:val="00DF052B"/>
    <w:rsid w:val="00DF25C7"/>
    <w:rsid w:val="00DF51C8"/>
    <w:rsid w:val="00DF711E"/>
    <w:rsid w:val="00E04528"/>
    <w:rsid w:val="00E04BF8"/>
    <w:rsid w:val="00E07BD7"/>
    <w:rsid w:val="00E10F9C"/>
    <w:rsid w:val="00E1457E"/>
    <w:rsid w:val="00E172D0"/>
    <w:rsid w:val="00E2047B"/>
    <w:rsid w:val="00E20BF2"/>
    <w:rsid w:val="00E214EE"/>
    <w:rsid w:val="00E2468A"/>
    <w:rsid w:val="00E25689"/>
    <w:rsid w:val="00E272B2"/>
    <w:rsid w:val="00E32F82"/>
    <w:rsid w:val="00E33A14"/>
    <w:rsid w:val="00E34FDE"/>
    <w:rsid w:val="00E36032"/>
    <w:rsid w:val="00E368C0"/>
    <w:rsid w:val="00E3723B"/>
    <w:rsid w:val="00E404DB"/>
    <w:rsid w:val="00E423AE"/>
    <w:rsid w:val="00E4548C"/>
    <w:rsid w:val="00E45F66"/>
    <w:rsid w:val="00E51034"/>
    <w:rsid w:val="00E57D1D"/>
    <w:rsid w:val="00E600F6"/>
    <w:rsid w:val="00E6163C"/>
    <w:rsid w:val="00E61C95"/>
    <w:rsid w:val="00E63580"/>
    <w:rsid w:val="00E656AE"/>
    <w:rsid w:val="00E662FF"/>
    <w:rsid w:val="00E70C4B"/>
    <w:rsid w:val="00E71F08"/>
    <w:rsid w:val="00E72321"/>
    <w:rsid w:val="00E75539"/>
    <w:rsid w:val="00E762D3"/>
    <w:rsid w:val="00E837EB"/>
    <w:rsid w:val="00E92BB2"/>
    <w:rsid w:val="00E95653"/>
    <w:rsid w:val="00EA16BB"/>
    <w:rsid w:val="00EA6B83"/>
    <w:rsid w:val="00EB06CF"/>
    <w:rsid w:val="00EB452D"/>
    <w:rsid w:val="00EB49EF"/>
    <w:rsid w:val="00EB71EF"/>
    <w:rsid w:val="00EB76D5"/>
    <w:rsid w:val="00EC508C"/>
    <w:rsid w:val="00EC707E"/>
    <w:rsid w:val="00ED0614"/>
    <w:rsid w:val="00ED2C31"/>
    <w:rsid w:val="00ED44C8"/>
    <w:rsid w:val="00ED6167"/>
    <w:rsid w:val="00EE2297"/>
    <w:rsid w:val="00EE3988"/>
    <w:rsid w:val="00EE52A8"/>
    <w:rsid w:val="00EE5D3A"/>
    <w:rsid w:val="00EE7021"/>
    <w:rsid w:val="00EF1EC6"/>
    <w:rsid w:val="00EF23F2"/>
    <w:rsid w:val="00EF31D0"/>
    <w:rsid w:val="00EF70FB"/>
    <w:rsid w:val="00F01A34"/>
    <w:rsid w:val="00F063F7"/>
    <w:rsid w:val="00F10646"/>
    <w:rsid w:val="00F10BC8"/>
    <w:rsid w:val="00F11110"/>
    <w:rsid w:val="00F11A95"/>
    <w:rsid w:val="00F17691"/>
    <w:rsid w:val="00F205F6"/>
    <w:rsid w:val="00F23535"/>
    <w:rsid w:val="00F23B76"/>
    <w:rsid w:val="00F26158"/>
    <w:rsid w:val="00F26CB7"/>
    <w:rsid w:val="00F3053F"/>
    <w:rsid w:val="00F307E7"/>
    <w:rsid w:val="00F3211C"/>
    <w:rsid w:val="00F358D7"/>
    <w:rsid w:val="00F3678D"/>
    <w:rsid w:val="00F3762D"/>
    <w:rsid w:val="00F40AA6"/>
    <w:rsid w:val="00F4417E"/>
    <w:rsid w:val="00F46AAC"/>
    <w:rsid w:val="00F52D7B"/>
    <w:rsid w:val="00F57C59"/>
    <w:rsid w:val="00F63679"/>
    <w:rsid w:val="00F637DD"/>
    <w:rsid w:val="00F6527D"/>
    <w:rsid w:val="00F66872"/>
    <w:rsid w:val="00F67603"/>
    <w:rsid w:val="00F67C0E"/>
    <w:rsid w:val="00F71B2D"/>
    <w:rsid w:val="00F71F0E"/>
    <w:rsid w:val="00F720A6"/>
    <w:rsid w:val="00F7463F"/>
    <w:rsid w:val="00F7497D"/>
    <w:rsid w:val="00F80F6D"/>
    <w:rsid w:val="00F82544"/>
    <w:rsid w:val="00F829B1"/>
    <w:rsid w:val="00F917A5"/>
    <w:rsid w:val="00F96C38"/>
    <w:rsid w:val="00FA0B0C"/>
    <w:rsid w:val="00FA1FD4"/>
    <w:rsid w:val="00FA26A4"/>
    <w:rsid w:val="00FA3F97"/>
    <w:rsid w:val="00FA6927"/>
    <w:rsid w:val="00FB14C3"/>
    <w:rsid w:val="00FB52F0"/>
    <w:rsid w:val="00FB57F2"/>
    <w:rsid w:val="00FB5AC7"/>
    <w:rsid w:val="00FB66B3"/>
    <w:rsid w:val="00FB79BF"/>
    <w:rsid w:val="00FC0967"/>
    <w:rsid w:val="00FC684D"/>
    <w:rsid w:val="00FC6FA0"/>
    <w:rsid w:val="00FD173D"/>
    <w:rsid w:val="00FD3A0D"/>
    <w:rsid w:val="00FD4543"/>
    <w:rsid w:val="00FD5831"/>
    <w:rsid w:val="00FE218A"/>
    <w:rsid w:val="00FE2630"/>
    <w:rsid w:val="00FE2E50"/>
    <w:rsid w:val="00FE34E4"/>
    <w:rsid w:val="00FE3BF2"/>
    <w:rsid w:val="00FE4CBE"/>
    <w:rsid w:val="00FF05D2"/>
    <w:rsid w:val="00FF4B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D721"/>
  <w15:chartTrackingRefBased/>
  <w15:docId w15:val="{E36DBAB7-6510-43F5-8565-EF5D8FFB8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7F1"/>
    <w:rPr>
      <w:rFonts w:ascii="Times New Roman" w:eastAsia="Times New Roman" w:hAnsi="Times New Roman"/>
      <w:sz w:val="24"/>
      <w:szCs w:val="24"/>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semiHidden/>
    <w:qFormat/>
    <w:rsid w:val="007404F0"/>
    <w:rPr>
      <w:sz w:val="16"/>
      <w:szCs w:val="16"/>
    </w:rPr>
  </w:style>
  <w:style w:type="paragraph" w:styleId="CommentText">
    <w:name w:val="annotation text"/>
    <w:basedOn w:val="Normal"/>
    <w:semiHidden/>
    <w:qFormat/>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aliases w:val=" Char"/>
    <w:basedOn w:val="Normal"/>
    <w:link w:val="FootnoteTextChar"/>
    <w:rsid w:val="00DC71E5"/>
    <w:rPr>
      <w:sz w:val="20"/>
      <w:szCs w:val="20"/>
    </w:rPr>
  </w:style>
  <w:style w:type="character" w:styleId="FootnoteReference">
    <w:name w:val="footnote reference"/>
    <w:aliases w:val="fr"/>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ListNumber">
    <w:name w:val="List Number"/>
    <w:aliases w:val="List Number1"/>
    <w:basedOn w:val="Normal"/>
    <w:semiHidden/>
    <w:rsid w:val="00C01CC0"/>
    <w:pPr>
      <w:numPr>
        <w:ilvl w:val="1"/>
        <w:numId w:val="6"/>
      </w:numPr>
      <w:jc w:val="both"/>
    </w:pPr>
    <w:rPr>
      <w:szCs w:val="20"/>
      <w:lang w:eastAsia="en-US"/>
    </w:rPr>
  </w:style>
  <w:style w:type="character" w:styleId="Hyperlink">
    <w:name w:val="Hyperlink"/>
    <w:uiPriority w:val="99"/>
    <w:unhideWhenUsed/>
    <w:rsid w:val="001D2BDA"/>
    <w:rPr>
      <w:color w:val="0000FF"/>
      <w:u w:val="single"/>
    </w:rPr>
  </w:style>
  <w:style w:type="paragraph" w:customStyle="1" w:styleId="Default">
    <w:name w:val="Default"/>
    <w:rsid w:val="00055C8F"/>
    <w:pPr>
      <w:autoSpaceDE w:val="0"/>
      <w:autoSpaceDN w:val="0"/>
      <w:adjustRightInd w:val="0"/>
    </w:pPr>
    <w:rPr>
      <w:rFonts w:ascii="Times New Roman" w:eastAsia="Times New Roman" w:hAnsi="Times New Roman"/>
      <w:color w:val="000000"/>
      <w:sz w:val="24"/>
      <w:szCs w:val="24"/>
    </w:rPr>
  </w:style>
  <w:style w:type="paragraph" w:customStyle="1" w:styleId="1tekstas">
    <w:name w:val="1. tekstas"/>
    <w:basedOn w:val="BodyTextIndent"/>
    <w:link w:val="1tekstasChar"/>
    <w:qFormat/>
    <w:rsid w:val="0040548B"/>
    <w:pPr>
      <w:widowControl w:val="0"/>
      <w:numPr>
        <w:numId w:val="9"/>
      </w:numPr>
      <w:tabs>
        <w:tab w:val="left" w:pos="0"/>
        <w:tab w:val="left" w:pos="993"/>
        <w:tab w:val="left" w:pos="1276"/>
      </w:tabs>
      <w:spacing w:after="0" w:line="360" w:lineRule="auto"/>
      <w:jc w:val="both"/>
      <w:outlineLvl w:val="1"/>
    </w:pPr>
    <w:rPr>
      <w:bCs/>
      <w:lang w:eastAsia="en-US"/>
    </w:rPr>
  </w:style>
  <w:style w:type="character" w:customStyle="1" w:styleId="1tekstasChar">
    <w:name w:val="1. tekstas Char"/>
    <w:link w:val="1tekstas"/>
    <w:rsid w:val="0040548B"/>
    <w:rPr>
      <w:rFonts w:ascii="Times New Roman" w:eastAsia="Times New Roman" w:hAnsi="Times New Roman"/>
      <w:bCs/>
      <w:sz w:val="24"/>
      <w:szCs w:val="24"/>
      <w:lang w:eastAsia="en-US"/>
    </w:rPr>
  </w:style>
  <w:style w:type="paragraph" w:customStyle="1" w:styleId="11tekstas">
    <w:name w:val="1.1. tekstas"/>
    <w:basedOn w:val="1tekstas"/>
    <w:qFormat/>
    <w:rsid w:val="0040548B"/>
    <w:pPr>
      <w:numPr>
        <w:ilvl w:val="1"/>
      </w:numPr>
      <w:tabs>
        <w:tab w:val="num" w:pos="1620"/>
      </w:tabs>
      <w:ind w:left="2007" w:hanging="360"/>
    </w:pPr>
  </w:style>
  <w:style w:type="paragraph" w:customStyle="1" w:styleId="111tekstas">
    <w:name w:val="1.1.1 tekstas"/>
    <w:basedOn w:val="11tekstas"/>
    <w:qFormat/>
    <w:rsid w:val="0040548B"/>
    <w:pPr>
      <w:numPr>
        <w:ilvl w:val="2"/>
      </w:numPr>
      <w:tabs>
        <w:tab w:val="left" w:pos="1418"/>
        <w:tab w:val="left" w:pos="1560"/>
        <w:tab w:val="num" w:pos="2340"/>
      </w:tabs>
      <w:ind w:left="2727" w:hanging="180"/>
    </w:pPr>
  </w:style>
  <w:style w:type="paragraph" w:styleId="BodyTextIndent">
    <w:name w:val="Body Text Indent"/>
    <w:basedOn w:val="Normal"/>
    <w:link w:val="BodyTextIndentChar"/>
    <w:uiPriority w:val="99"/>
    <w:semiHidden/>
    <w:unhideWhenUsed/>
    <w:rsid w:val="0040548B"/>
    <w:pPr>
      <w:spacing w:after="120"/>
      <w:ind w:left="283"/>
    </w:pPr>
  </w:style>
  <w:style w:type="character" w:customStyle="1" w:styleId="BodyTextIndentChar">
    <w:name w:val="Body Text Indent Char"/>
    <w:link w:val="BodyTextIndent"/>
    <w:uiPriority w:val="99"/>
    <w:semiHidden/>
    <w:rsid w:val="0040548B"/>
    <w:rPr>
      <w:rFonts w:ascii="Times New Roman" w:eastAsia="Times New Roman" w:hAnsi="Times New Roman"/>
      <w:sz w:val="24"/>
      <w:szCs w:val="24"/>
    </w:rPr>
  </w:style>
  <w:style w:type="paragraph" w:styleId="Title">
    <w:name w:val="Title"/>
    <w:basedOn w:val="Normal"/>
    <w:link w:val="TitleChar"/>
    <w:qFormat/>
    <w:rsid w:val="00BD092D"/>
    <w:pPr>
      <w:jc w:val="center"/>
    </w:pPr>
    <w:rPr>
      <w:b/>
      <w:bCs/>
      <w:lang w:eastAsia="en-US"/>
    </w:rPr>
  </w:style>
  <w:style w:type="character" w:customStyle="1" w:styleId="TitleChar">
    <w:name w:val="Title Char"/>
    <w:basedOn w:val="DefaultParagraphFont"/>
    <w:link w:val="Title"/>
    <w:rsid w:val="00BD092D"/>
    <w:rPr>
      <w:rFonts w:ascii="Times New Roman" w:eastAsia="Times New Roman" w:hAnsi="Times New Roman"/>
      <w:b/>
      <w:bCs/>
      <w:sz w:val="24"/>
      <w:szCs w:val="24"/>
      <w:lang w:eastAsia="en-US"/>
    </w:rPr>
  </w:style>
  <w:style w:type="character" w:customStyle="1" w:styleId="FootnoteTextChar">
    <w:name w:val="Footnote Text Char"/>
    <w:aliases w:val=" Char Char"/>
    <w:basedOn w:val="DefaultParagraphFont"/>
    <w:link w:val="FootnoteText"/>
    <w:rsid w:val="00021193"/>
    <w:rPr>
      <w:rFonts w:ascii="Times New Roman" w:eastAsia="Times New Roman" w:hAnsi="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1193"/>
    <w:rPr>
      <w:rFonts w:ascii="Times New Roman" w:hAnsi="Times New Roman"/>
      <w:sz w:val="24"/>
      <w:szCs w:val="24"/>
      <w:lang w:eastAsia="en-US"/>
    </w:rPr>
  </w:style>
  <w:style w:type="paragraph" w:customStyle="1" w:styleId="pf0">
    <w:name w:val="pf0"/>
    <w:basedOn w:val="Normal"/>
    <w:rsid w:val="00D000A7"/>
    <w:pPr>
      <w:spacing w:before="100" w:beforeAutospacing="1" w:after="100" w:afterAutospacing="1"/>
    </w:pPr>
  </w:style>
  <w:style w:type="character" w:customStyle="1" w:styleId="cf01">
    <w:name w:val="cf01"/>
    <w:basedOn w:val="DefaultParagraphFont"/>
    <w:rsid w:val="00D000A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4239">
      <w:bodyDiv w:val="1"/>
      <w:marLeft w:val="0"/>
      <w:marRight w:val="0"/>
      <w:marTop w:val="0"/>
      <w:marBottom w:val="0"/>
      <w:divBdr>
        <w:top w:val="none" w:sz="0" w:space="0" w:color="auto"/>
        <w:left w:val="none" w:sz="0" w:space="0" w:color="auto"/>
        <w:bottom w:val="none" w:sz="0" w:space="0" w:color="auto"/>
        <w:right w:val="none" w:sz="0" w:space="0" w:color="auto"/>
      </w:divBdr>
    </w:div>
    <w:div w:id="30805093">
      <w:bodyDiv w:val="1"/>
      <w:marLeft w:val="0"/>
      <w:marRight w:val="0"/>
      <w:marTop w:val="0"/>
      <w:marBottom w:val="0"/>
      <w:divBdr>
        <w:top w:val="none" w:sz="0" w:space="0" w:color="auto"/>
        <w:left w:val="none" w:sz="0" w:space="0" w:color="auto"/>
        <w:bottom w:val="none" w:sz="0" w:space="0" w:color="auto"/>
        <w:right w:val="none" w:sz="0" w:space="0" w:color="auto"/>
      </w:divBdr>
    </w:div>
    <w:div w:id="50275152">
      <w:bodyDiv w:val="1"/>
      <w:marLeft w:val="0"/>
      <w:marRight w:val="0"/>
      <w:marTop w:val="0"/>
      <w:marBottom w:val="0"/>
      <w:divBdr>
        <w:top w:val="none" w:sz="0" w:space="0" w:color="auto"/>
        <w:left w:val="none" w:sz="0" w:space="0" w:color="auto"/>
        <w:bottom w:val="none" w:sz="0" w:space="0" w:color="auto"/>
        <w:right w:val="none" w:sz="0" w:space="0" w:color="auto"/>
      </w:divBdr>
    </w:div>
    <w:div w:id="144784464">
      <w:bodyDiv w:val="1"/>
      <w:marLeft w:val="0"/>
      <w:marRight w:val="0"/>
      <w:marTop w:val="0"/>
      <w:marBottom w:val="0"/>
      <w:divBdr>
        <w:top w:val="none" w:sz="0" w:space="0" w:color="auto"/>
        <w:left w:val="none" w:sz="0" w:space="0" w:color="auto"/>
        <w:bottom w:val="none" w:sz="0" w:space="0" w:color="auto"/>
        <w:right w:val="none" w:sz="0" w:space="0" w:color="auto"/>
      </w:divBdr>
    </w:div>
    <w:div w:id="235361280">
      <w:bodyDiv w:val="1"/>
      <w:marLeft w:val="0"/>
      <w:marRight w:val="0"/>
      <w:marTop w:val="0"/>
      <w:marBottom w:val="0"/>
      <w:divBdr>
        <w:top w:val="none" w:sz="0" w:space="0" w:color="auto"/>
        <w:left w:val="none" w:sz="0" w:space="0" w:color="auto"/>
        <w:bottom w:val="none" w:sz="0" w:space="0" w:color="auto"/>
        <w:right w:val="none" w:sz="0" w:space="0" w:color="auto"/>
      </w:divBdr>
    </w:div>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370420042">
      <w:bodyDiv w:val="1"/>
      <w:marLeft w:val="0"/>
      <w:marRight w:val="0"/>
      <w:marTop w:val="0"/>
      <w:marBottom w:val="0"/>
      <w:divBdr>
        <w:top w:val="none" w:sz="0" w:space="0" w:color="auto"/>
        <w:left w:val="none" w:sz="0" w:space="0" w:color="auto"/>
        <w:bottom w:val="none" w:sz="0" w:space="0" w:color="auto"/>
        <w:right w:val="none" w:sz="0" w:space="0" w:color="auto"/>
      </w:divBdr>
    </w:div>
    <w:div w:id="386954477">
      <w:bodyDiv w:val="1"/>
      <w:marLeft w:val="0"/>
      <w:marRight w:val="0"/>
      <w:marTop w:val="0"/>
      <w:marBottom w:val="0"/>
      <w:divBdr>
        <w:top w:val="none" w:sz="0" w:space="0" w:color="auto"/>
        <w:left w:val="none" w:sz="0" w:space="0" w:color="auto"/>
        <w:bottom w:val="none" w:sz="0" w:space="0" w:color="auto"/>
        <w:right w:val="none" w:sz="0" w:space="0" w:color="auto"/>
      </w:divBdr>
    </w:div>
    <w:div w:id="562571437">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737022696">
      <w:bodyDiv w:val="1"/>
      <w:marLeft w:val="0"/>
      <w:marRight w:val="0"/>
      <w:marTop w:val="0"/>
      <w:marBottom w:val="0"/>
      <w:divBdr>
        <w:top w:val="none" w:sz="0" w:space="0" w:color="auto"/>
        <w:left w:val="none" w:sz="0" w:space="0" w:color="auto"/>
        <w:bottom w:val="none" w:sz="0" w:space="0" w:color="auto"/>
        <w:right w:val="none" w:sz="0" w:space="0" w:color="auto"/>
      </w:divBdr>
    </w:div>
    <w:div w:id="737705029">
      <w:bodyDiv w:val="1"/>
      <w:marLeft w:val="0"/>
      <w:marRight w:val="0"/>
      <w:marTop w:val="0"/>
      <w:marBottom w:val="0"/>
      <w:divBdr>
        <w:top w:val="none" w:sz="0" w:space="0" w:color="auto"/>
        <w:left w:val="none" w:sz="0" w:space="0" w:color="auto"/>
        <w:bottom w:val="none" w:sz="0" w:space="0" w:color="auto"/>
        <w:right w:val="none" w:sz="0" w:space="0" w:color="auto"/>
      </w:divBdr>
    </w:div>
    <w:div w:id="742534796">
      <w:bodyDiv w:val="1"/>
      <w:marLeft w:val="0"/>
      <w:marRight w:val="0"/>
      <w:marTop w:val="0"/>
      <w:marBottom w:val="0"/>
      <w:divBdr>
        <w:top w:val="none" w:sz="0" w:space="0" w:color="auto"/>
        <w:left w:val="none" w:sz="0" w:space="0" w:color="auto"/>
        <w:bottom w:val="none" w:sz="0" w:space="0" w:color="auto"/>
        <w:right w:val="none" w:sz="0" w:space="0" w:color="auto"/>
      </w:divBdr>
    </w:div>
    <w:div w:id="756441380">
      <w:bodyDiv w:val="1"/>
      <w:marLeft w:val="0"/>
      <w:marRight w:val="0"/>
      <w:marTop w:val="0"/>
      <w:marBottom w:val="0"/>
      <w:divBdr>
        <w:top w:val="none" w:sz="0" w:space="0" w:color="auto"/>
        <w:left w:val="none" w:sz="0" w:space="0" w:color="auto"/>
        <w:bottom w:val="none" w:sz="0" w:space="0" w:color="auto"/>
        <w:right w:val="none" w:sz="0" w:space="0" w:color="auto"/>
      </w:divBdr>
    </w:div>
    <w:div w:id="763306829">
      <w:bodyDiv w:val="1"/>
      <w:marLeft w:val="0"/>
      <w:marRight w:val="0"/>
      <w:marTop w:val="0"/>
      <w:marBottom w:val="0"/>
      <w:divBdr>
        <w:top w:val="none" w:sz="0" w:space="0" w:color="auto"/>
        <w:left w:val="none" w:sz="0" w:space="0" w:color="auto"/>
        <w:bottom w:val="none" w:sz="0" w:space="0" w:color="auto"/>
        <w:right w:val="none" w:sz="0" w:space="0" w:color="auto"/>
      </w:divBdr>
    </w:div>
    <w:div w:id="895311964">
      <w:bodyDiv w:val="1"/>
      <w:marLeft w:val="0"/>
      <w:marRight w:val="0"/>
      <w:marTop w:val="0"/>
      <w:marBottom w:val="0"/>
      <w:divBdr>
        <w:top w:val="none" w:sz="0" w:space="0" w:color="auto"/>
        <w:left w:val="none" w:sz="0" w:space="0" w:color="auto"/>
        <w:bottom w:val="none" w:sz="0" w:space="0" w:color="auto"/>
        <w:right w:val="none" w:sz="0" w:space="0" w:color="auto"/>
      </w:divBdr>
    </w:div>
    <w:div w:id="899440227">
      <w:bodyDiv w:val="1"/>
      <w:marLeft w:val="0"/>
      <w:marRight w:val="0"/>
      <w:marTop w:val="0"/>
      <w:marBottom w:val="0"/>
      <w:divBdr>
        <w:top w:val="none" w:sz="0" w:space="0" w:color="auto"/>
        <w:left w:val="none" w:sz="0" w:space="0" w:color="auto"/>
        <w:bottom w:val="none" w:sz="0" w:space="0" w:color="auto"/>
        <w:right w:val="none" w:sz="0" w:space="0" w:color="auto"/>
      </w:divBdr>
    </w:div>
    <w:div w:id="922683294">
      <w:bodyDiv w:val="1"/>
      <w:marLeft w:val="0"/>
      <w:marRight w:val="0"/>
      <w:marTop w:val="0"/>
      <w:marBottom w:val="0"/>
      <w:divBdr>
        <w:top w:val="none" w:sz="0" w:space="0" w:color="auto"/>
        <w:left w:val="none" w:sz="0" w:space="0" w:color="auto"/>
        <w:bottom w:val="none" w:sz="0" w:space="0" w:color="auto"/>
        <w:right w:val="none" w:sz="0" w:space="0" w:color="auto"/>
      </w:divBdr>
    </w:div>
    <w:div w:id="950163101">
      <w:bodyDiv w:val="1"/>
      <w:marLeft w:val="0"/>
      <w:marRight w:val="0"/>
      <w:marTop w:val="0"/>
      <w:marBottom w:val="0"/>
      <w:divBdr>
        <w:top w:val="none" w:sz="0" w:space="0" w:color="auto"/>
        <w:left w:val="none" w:sz="0" w:space="0" w:color="auto"/>
        <w:bottom w:val="none" w:sz="0" w:space="0" w:color="auto"/>
        <w:right w:val="none" w:sz="0" w:space="0" w:color="auto"/>
      </w:divBdr>
    </w:div>
    <w:div w:id="983779664">
      <w:bodyDiv w:val="1"/>
      <w:marLeft w:val="0"/>
      <w:marRight w:val="0"/>
      <w:marTop w:val="0"/>
      <w:marBottom w:val="0"/>
      <w:divBdr>
        <w:top w:val="none" w:sz="0" w:space="0" w:color="auto"/>
        <w:left w:val="none" w:sz="0" w:space="0" w:color="auto"/>
        <w:bottom w:val="none" w:sz="0" w:space="0" w:color="auto"/>
        <w:right w:val="none" w:sz="0" w:space="0" w:color="auto"/>
      </w:divBdr>
    </w:div>
    <w:div w:id="1042561411">
      <w:bodyDiv w:val="1"/>
      <w:marLeft w:val="0"/>
      <w:marRight w:val="0"/>
      <w:marTop w:val="0"/>
      <w:marBottom w:val="0"/>
      <w:divBdr>
        <w:top w:val="none" w:sz="0" w:space="0" w:color="auto"/>
        <w:left w:val="none" w:sz="0" w:space="0" w:color="auto"/>
        <w:bottom w:val="none" w:sz="0" w:space="0" w:color="auto"/>
        <w:right w:val="none" w:sz="0" w:space="0" w:color="auto"/>
      </w:divBdr>
    </w:div>
    <w:div w:id="1054045858">
      <w:bodyDiv w:val="1"/>
      <w:marLeft w:val="0"/>
      <w:marRight w:val="0"/>
      <w:marTop w:val="0"/>
      <w:marBottom w:val="0"/>
      <w:divBdr>
        <w:top w:val="none" w:sz="0" w:space="0" w:color="auto"/>
        <w:left w:val="none" w:sz="0" w:space="0" w:color="auto"/>
        <w:bottom w:val="none" w:sz="0" w:space="0" w:color="auto"/>
        <w:right w:val="none" w:sz="0" w:space="0" w:color="auto"/>
      </w:divBdr>
    </w:div>
    <w:div w:id="1198466380">
      <w:bodyDiv w:val="1"/>
      <w:marLeft w:val="0"/>
      <w:marRight w:val="0"/>
      <w:marTop w:val="0"/>
      <w:marBottom w:val="0"/>
      <w:divBdr>
        <w:top w:val="none" w:sz="0" w:space="0" w:color="auto"/>
        <w:left w:val="none" w:sz="0" w:space="0" w:color="auto"/>
        <w:bottom w:val="none" w:sz="0" w:space="0" w:color="auto"/>
        <w:right w:val="none" w:sz="0" w:space="0" w:color="auto"/>
      </w:divBdr>
      <w:divsChild>
        <w:div w:id="1537230398">
          <w:marLeft w:val="0"/>
          <w:marRight w:val="0"/>
          <w:marTop w:val="0"/>
          <w:marBottom w:val="0"/>
          <w:divBdr>
            <w:top w:val="none" w:sz="0" w:space="0" w:color="auto"/>
            <w:left w:val="none" w:sz="0" w:space="0" w:color="auto"/>
            <w:bottom w:val="none" w:sz="0" w:space="0" w:color="auto"/>
            <w:right w:val="none" w:sz="0" w:space="0" w:color="auto"/>
          </w:divBdr>
          <w:divsChild>
            <w:div w:id="820389219">
              <w:marLeft w:val="0"/>
              <w:marRight w:val="0"/>
              <w:marTop w:val="0"/>
              <w:marBottom w:val="0"/>
              <w:divBdr>
                <w:top w:val="none" w:sz="0" w:space="0" w:color="auto"/>
                <w:left w:val="none" w:sz="0" w:space="0" w:color="auto"/>
                <w:bottom w:val="none" w:sz="0" w:space="0" w:color="auto"/>
                <w:right w:val="none" w:sz="0" w:space="0" w:color="auto"/>
              </w:divBdr>
              <w:divsChild>
                <w:div w:id="586311585">
                  <w:marLeft w:val="0"/>
                  <w:marRight w:val="0"/>
                  <w:marTop w:val="0"/>
                  <w:marBottom w:val="0"/>
                  <w:divBdr>
                    <w:top w:val="none" w:sz="0" w:space="0" w:color="auto"/>
                    <w:left w:val="none" w:sz="0" w:space="0" w:color="auto"/>
                    <w:bottom w:val="none" w:sz="0" w:space="0" w:color="auto"/>
                    <w:right w:val="none" w:sz="0" w:space="0" w:color="auto"/>
                  </w:divBdr>
                  <w:divsChild>
                    <w:div w:id="1683585183">
                      <w:marLeft w:val="0"/>
                      <w:marRight w:val="0"/>
                      <w:marTop w:val="0"/>
                      <w:marBottom w:val="0"/>
                      <w:divBdr>
                        <w:top w:val="none" w:sz="0" w:space="0" w:color="auto"/>
                        <w:left w:val="none" w:sz="0" w:space="0" w:color="auto"/>
                        <w:bottom w:val="none" w:sz="0" w:space="0" w:color="auto"/>
                        <w:right w:val="none" w:sz="0" w:space="0" w:color="auto"/>
                      </w:divBdr>
                      <w:divsChild>
                        <w:div w:id="889850987">
                          <w:marLeft w:val="0"/>
                          <w:marRight w:val="0"/>
                          <w:marTop w:val="0"/>
                          <w:marBottom w:val="0"/>
                          <w:divBdr>
                            <w:top w:val="none" w:sz="0" w:space="0" w:color="auto"/>
                            <w:left w:val="none" w:sz="0" w:space="0" w:color="auto"/>
                            <w:bottom w:val="none" w:sz="0" w:space="0" w:color="auto"/>
                            <w:right w:val="none" w:sz="0" w:space="0" w:color="auto"/>
                          </w:divBdr>
                          <w:divsChild>
                            <w:div w:id="1111975914">
                              <w:marLeft w:val="0"/>
                              <w:marRight w:val="0"/>
                              <w:marTop w:val="0"/>
                              <w:marBottom w:val="0"/>
                              <w:divBdr>
                                <w:top w:val="none" w:sz="0" w:space="0" w:color="auto"/>
                                <w:left w:val="none" w:sz="0" w:space="0" w:color="auto"/>
                                <w:bottom w:val="none" w:sz="0" w:space="0" w:color="auto"/>
                                <w:right w:val="none" w:sz="0" w:space="0" w:color="auto"/>
                              </w:divBdr>
                              <w:divsChild>
                                <w:div w:id="287010091">
                                  <w:marLeft w:val="0"/>
                                  <w:marRight w:val="0"/>
                                  <w:marTop w:val="0"/>
                                  <w:marBottom w:val="0"/>
                                  <w:divBdr>
                                    <w:top w:val="none" w:sz="0" w:space="0" w:color="auto"/>
                                    <w:left w:val="none" w:sz="0" w:space="0" w:color="auto"/>
                                    <w:bottom w:val="none" w:sz="0" w:space="0" w:color="auto"/>
                                    <w:right w:val="none" w:sz="0" w:space="0" w:color="auto"/>
                                  </w:divBdr>
                                  <w:divsChild>
                                    <w:div w:id="1883321845">
                                      <w:marLeft w:val="0"/>
                                      <w:marRight w:val="0"/>
                                      <w:marTop w:val="0"/>
                                      <w:marBottom w:val="0"/>
                                      <w:divBdr>
                                        <w:top w:val="none" w:sz="0" w:space="0" w:color="auto"/>
                                        <w:left w:val="none" w:sz="0" w:space="0" w:color="auto"/>
                                        <w:bottom w:val="none" w:sz="0" w:space="0" w:color="auto"/>
                                        <w:right w:val="none" w:sz="0" w:space="0" w:color="auto"/>
                                      </w:divBdr>
                                      <w:divsChild>
                                        <w:div w:id="2100056880">
                                          <w:marLeft w:val="0"/>
                                          <w:marRight w:val="0"/>
                                          <w:marTop w:val="0"/>
                                          <w:marBottom w:val="0"/>
                                          <w:divBdr>
                                            <w:top w:val="none" w:sz="0" w:space="0" w:color="auto"/>
                                            <w:left w:val="none" w:sz="0" w:space="0" w:color="auto"/>
                                            <w:bottom w:val="none" w:sz="0" w:space="0" w:color="auto"/>
                                            <w:right w:val="none" w:sz="0" w:space="0" w:color="auto"/>
                                          </w:divBdr>
                                          <w:divsChild>
                                            <w:div w:id="451629607">
                                              <w:marLeft w:val="0"/>
                                              <w:marRight w:val="0"/>
                                              <w:marTop w:val="0"/>
                                              <w:marBottom w:val="0"/>
                                              <w:divBdr>
                                                <w:top w:val="none" w:sz="0" w:space="0" w:color="auto"/>
                                                <w:left w:val="none" w:sz="0" w:space="0" w:color="auto"/>
                                                <w:bottom w:val="none" w:sz="0" w:space="0" w:color="auto"/>
                                                <w:right w:val="none" w:sz="0" w:space="0" w:color="auto"/>
                                              </w:divBdr>
                                              <w:divsChild>
                                                <w:div w:id="669799694">
                                                  <w:marLeft w:val="0"/>
                                                  <w:marRight w:val="0"/>
                                                  <w:marTop w:val="0"/>
                                                  <w:marBottom w:val="0"/>
                                                  <w:divBdr>
                                                    <w:top w:val="none" w:sz="0" w:space="0" w:color="auto"/>
                                                    <w:left w:val="none" w:sz="0" w:space="0" w:color="auto"/>
                                                    <w:bottom w:val="single" w:sz="6" w:space="0" w:color="DADCE0"/>
                                                    <w:right w:val="none" w:sz="0" w:space="0" w:color="auto"/>
                                                  </w:divBdr>
                                                  <w:divsChild>
                                                    <w:div w:id="36780774">
                                                      <w:marLeft w:val="0"/>
                                                      <w:marRight w:val="0"/>
                                                      <w:marTop w:val="0"/>
                                                      <w:marBottom w:val="0"/>
                                                      <w:divBdr>
                                                        <w:top w:val="none" w:sz="0" w:space="0" w:color="auto"/>
                                                        <w:left w:val="none" w:sz="0" w:space="0" w:color="auto"/>
                                                        <w:bottom w:val="none" w:sz="0" w:space="0" w:color="auto"/>
                                                        <w:right w:val="none" w:sz="0" w:space="0" w:color="auto"/>
                                                      </w:divBdr>
                                                      <w:divsChild>
                                                        <w:div w:id="728309463">
                                                          <w:marLeft w:val="0"/>
                                                          <w:marRight w:val="0"/>
                                                          <w:marTop w:val="0"/>
                                                          <w:marBottom w:val="0"/>
                                                          <w:divBdr>
                                                            <w:top w:val="none" w:sz="0" w:space="0" w:color="auto"/>
                                                            <w:left w:val="none" w:sz="0" w:space="0" w:color="auto"/>
                                                            <w:bottom w:val="none" w:sz="0" w:space="0" w:color="auto"/>
                                                            <w:right w:val="none" w:sz="0" w:space="0" w:color="auto"/>
                                                          </w:divBdr>
                                                        </w:div>
                                                        <w:div w:id="106190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201945">
                                                  <w:marLeft w:val="0"/>
                                                  <w:marRight w:val="0"/>
                                                  <w:marTop w:val="0"/>
                                                  <w:marBottom w:val="0"/>
                                                  <w:divBdr>
                                                    <w:top w:val="none" w:sz="0" w:space="0" w:color="auto"/>
                                                    <w:left w:val="none" w:sz="0" w:space="0" w:color="auto"/>
                                                    <w:bottom w:val="none" w:sz="0" w:space="0" w:color="auto"/>
                                                    <w:right w:val="none" w:sz="0" w:space="0" w:color="auto"/>
                                                  </w:divBdr>
                                                  <w:divsChild>
                                                    <w:div w:id="249852264">
                                                      <w:marLeft w:val="0"/>
                                                      <w:marRight w:val="0"/>
                                                      <w:marTop w:val="0"/>
                                                      <w:marBottom w:val="0"/>
                                                      <w:divBdr>
                                                        <w:top w:val="none" w:sz="0" w:space="0" w:color="auto"/>
                                                        <w:left w:val="none" w:sz="0" w:space="0" w:color="auto"/>
                                                        <w:bottom w:val="none" w:sz="0" w:space="0" w:color="auto"/>
                                                        <w:right w:val="none" w:sz="0" w:space="0" w:color="auto"/>
                                                      </w:divBdr>
                                                      <w:divsChild>
                                                        <w:div w:id="509686840">
                                                          <w:marLeft w:val="0"/>
                                                          <w:marRight w:val="0"/>
                                                          <w:marTop w:val="0"/>
                                                          <w:marBottom w:val="0"/>
                                                          <w:divBdr>
                                                            <w:top w:val="none" w:sz="0" w:space="0" w:color="auto"/>
                                                            <w:left w:val="none" w:sz="0" w:space="0" w:color="auto"/>
                                                            <w:bottom w:val="none" w:sz="0" w:space="0" w:color="auto"/>
                                                            <w:right w:val="none" w:sz="0" w:space="0" w:color="auto"/>
                                                          </w:divBdr>
                                                        </w:div>
                                                        <w:div w:id="168135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20158">
                                                  <w:marLeft w:val="0"/>
                                                  <w:marRight w:val="0"/>
                                                  <w:marTop w:val="0"/>
                                                  <w:marBottom w:val="0"/>
                                                  <w:divBdr>
                                                    <w:top w:val="none" w:sz="0" w:space="0" w:color="auto"/>
                                                    <w:left w:val="none" w:sz="0" w:space="0" w:color="auto"/>
                                                    <w:bottom w:val="none" w:sz="0" w:space="0" w:color="auto"/>
                                                    <w:right w:val="none" w:sz="0" w:space="0" w:color="auto"/>
                                                  </w:divBdr>
                                                  <w:divsChild>
                                                    <w:div w:id="149715610">
                                                      <w:marLeft w:val="0"/>
                                                      <w:marRight w:val="0"/>
                                                      <w:marTop w:val="0"/>
                                                      <w:marBottom w:val="0"/>
                                                      <w:divBdr>
                                                        <w:top w:val="none" w:sz="0" w:space="0" w:color="auto"/>
                                                        <w:left w:val="none" w:sz="0" w:space="0" w:color="auto"/>
                                                        <w:bottom w:val="none" w:sz="0" w:space="0" w:color="auto"/>
                                                        <w:right w:val="none" w:sz="0" w:space="0" w:color="auto"/>
                                                      </w:divBdr>
                                                      <w:divsChild>
                                                        <w:div w:id="576942528">
                                                          <w:marLeft w:val="0"/>
                                                          <w:marRight w:val="0"/>
                                                          <w:marTop w:val="0"/>
                                                          <w:marBottom w:val="0"/>
                                                          <w:divBdr>
                                                            <w:top w:val="none" w:sz="0" w:space="0" w:color="auto"/>
                                                            <w:left w:val="none" w:sz="0" w:space="0" w:color="auto"/>
                                                            <w:bottom w:val="none" w:sz="0" w:space="0" w:color="auto"/>
                                                            <w:right w:val="none" w:sz="0" w:space="0" w:color="auto"/>
                                                          </w:divBdr>
                                                          <w:divsChild>
                                                            <w:div w:id="29440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9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697408">
                                              <w:marLeft w:val="0"/>
                                              <w:marRight w:val="0"/>
                                              <w:marTop w:val="0"/>
                                              <w:marBottom w:val="0"/>
                                              <w:divBdr>
                                                <w:top w:val="none" w:sz="0" w:space="0" w:color="auto"/>
                                                <w:left w:val="none" w:sz="0" w:space="0" w:color="auto"/>
                                                <w:bottom w:val="none" w:sz="0" w:space="0" w:color="auto"/>
                                                <w:right w:val="none" w:sz="0" w:space="0" w:color="auto"/>
                                              </w:divBdr>
                                              <w:divsChild>
                                                <w:div w:id="555553826">
                                                  <w:marLeft w:val="0"/>
                                                  <w:marRight w:val="0"/>
                                                  <w:marTop w:val="0"/>
                                                  <w:marBottom w:val="0"/>
                                                  <w:divBdr>
                                                    <w:top w:val="none" w:sz="0" w:space="0" w:color="auto"/>
                                                    <w:left w:val="none" w:sz="0" w:space="0" w:color="auto"/>
                                                    <w:bottom w:val="single" w:sz="6" w:space="0" w:color="DADCE0"/>
                                                    <w:right w:val="none" w:sz="0" w:space="0" w:color="auto"/>
                                                  </w:divBdr>
                                                  <w:divsChild>
                                                    <w:div w:id="1680351702">
                                                      <w:marLeft w:val="0"/>
                                                      <w:marRight w:val="0"/>
                                                      <w:marTop w:val="0"/>
                                                      <w:marBottom w:val="0"/>
                                                      <w:divBdr>
                                                        <w:top w:val="none" w:sz="0" w:space="0" w:color="auto"/>
                                                        <w:left w:val="none" w:sz="0" w:space="0" w:color="auto"/>
                                                        <w:bottom w:val="none" w:sz="0" w:space="0" w:color="auto"/>
                                                        <w:right w:val="none" w:sz="0" w:space="0" w:color="auto"/>
                                                      </w:divBdr>
                                                      <w:divsChild>
                                                        <w:div w:id="1217742409">
                                                          <w:marLeft w:val="0"/>
                                                          <w:marRight w:val="0"/>
                                                          <w:marTop w:val="0"/>
                                                          <w:marBottom w:val="0"/>
                                                          <w:divBdr>
                                                            <w:top w:val="none" w:sz="0" w:space="0" w:color="auto"/>
                                                            <w:left w:val="none" w:sz="0" w:space="0" w:color="auto"/>
                                                            <w:bottom w:val="none" w:sz="0" w:space="0" w:color="auto"/>
                                                            <w:right w:val="none" w:sz="0" w:space="0" w:color="auto"/>
                                                          </w:divBdr>
                                                        </w:div>
                                                        <w:div w:id="1966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782275">
                                                  <w:marLeft w:val="0"/>
                                                  <w:marRight w:val="0"/>
                                                  <w:marTop w:val="0"/>
                                                  <w:marBottom w:val="0"/>
                                                  <w:divBdr>
                                                    <w:top w:val="none" w:sz="0" w:space="0" w:color="auto"/>
                                                    <w:left w:val="none" w:sz="0" w:space="0" w:color="auto"/>
                                                    <w:bottom w:val="single" w:sz="6" w:space="0" w:color="DADCE0"/>
                                                    <w:right w:val="none" w:sz="0" w:space="0" w:color="auto"/>
                                                  </w:divBdr>
                                                  <w:divsChild>
                                                    <w:div w:id="1402219156">
                                                      <w:marLeft w:val="0"/>
                                                      <w:marRight w:val="0"/>
                                                      <w:marTop w:val="0"/>
                                                      <w:marBottom w:val="0"/>
                                                      <w:divBdr>
                                                        <w:top w:val="none" w:sz="0" w:space="0" w:color="auto"/>
                                                        <w:left w:val="none" w:sz="0" w:space="0" w:color="auto"/>
                                                        <w:bottom w:val="none" w:sz="0" w:space="0" w:color="auto"/>
                                                        <w:right w:val="none" w:sz="0" w:space="0" w:color="auto"/>
                                                      </w:divBdr>
                                                      <w:divsChild>
                                                        <w:div w:id="1713727381">
                                                          <w:marLeft w:val="0"/>
                                                          <w:marRight w:val="0"/>
                                                          <w:marTop w:val="0"/>
                                                          <w:marBottom w:val="0"/>
                                                          <w:divBdr>
                                                            <w:top w:val="none" w:sz="0" w:space="0" w:color="auto"/>
                                                            <w:left w:val="none" w:sz="0" w:space="0" w:color="auto"/>
                                                            <w:bottom w:val="none" w:sz="0" w:space="0" w:color="auto"/>
                                                            <w:right w:val="none" w:sz="0" w:space="0" w:color="auto"/>
                                                          </w:divBdr>
                                                        </w:div>
                                                        <w:div w:id="143998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5153">
                                                  <w:marLeft w:val="0"/>
                                                  <w:marRight w:val="0"/>
                                                  <w:marTop w:val="0"/>
                                                  <w:marBottom w:val="0"/>
                                                  <w:divBdr>
                                                    <w:top w:val="none" w:sz="0" w:space="0" w:color="auto"/>
                                                    <w:left w:val="none" w:sz="0" w:space="0" w:color="auto"/>
                                                    <w:bottom w:val="none" w:sz="0" w:space="0" w:color="auto"/>
                                                    <w:right w:val="none" w:sz="0" w:space="0" w:color="auto"/>
                                                  </w:divBdr>
                                                  <w:divsChild>
                                                    <w:div w:id="61024379">
                                                      <w:marLeft w:val="0"/>
                                                      <w:marRight w:val="0"/>
                                                      <w:marTop w:val="0"/>
                                                      <w:marBottom w:val="0"/>
                                                      <w:divBdr>
                                                        <w:top w:val="none" w:sz="0" w:space="0" w:color="auto"/>
                                                        <w:left w:val="none" w:sz="0" w:space="0" w:color="auto"/>
                                                        <w:bottom w:val="none" w:sz="0" w:space="0" w:color="auto"/>
                                                        <w:right w:val="none" w:sz="0" w:space="0" w:color="auto"/>
                                                      </w:divBdr>
                                                      <w:divsChild>
                                                        <w:div w:id="1304044244">
                                                          <w:marLeft w:val="0"/>
                                                          <w:marRight w:val="0"/>
                                                          <w:marTop w:val="0"/>
                                                          <w:marBottom w:val="0"/>
                                                          <w:divBdr>
                                                            <w:top w:val="none" w:sz="0" w:space="0" w:color="auto"/>
                                                            <w:left w:val="none" w:sz="0" w:space="0" w:color="auto"/>
                                                            <w:bottom w:val="none" w:sz="0" w:space="0" w:color="auto"/>
                                                            <w:right w:val="none" w:sz="0" w:space="0" w:color="auto"/>
                                                          </w:divBdr>
                                                        </w:div>
                                                        <w:div w:id="92766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024064">
                                                  <w:marLeft w:val="0"/>
                                                  <w:marRight w:val="0"/>
                                                  <w:marTop w:val="0"/>
                                                  <w:marBottom w:val="0"/>
                                                  <w:divBdr>
                                                    <w:top w:val="none" w:sz="0" w:space="0" w:color="auto"/>
                                                    <w:left w:val="none" w:sz="0" w:space="0" w:color="auto"/>
                                                    <w:bottom w:val="none" w:sz="0" w:space="0" w:color="auto"/>
                                                    <w:right w:val="none" w:sz="0" w:space="0" w:color="auto"/>
                                                  </w:divBdr>
                                                  <w:divsChild>
                                                    <w:div w:id="777716587">
                                                      <w:marLeft w:val="0"/>
                                                      <w:marRight w:val="0"/>
                                                      <w:marTop w:val="0"/>
                                                      <w:marBottom w:val="0"/>
                                                      <w:divBdr>
                                                        <w:top w:val="none" w:sz="0" w:space="0" w:color="auto"/>
                                                        <w:left w:val="none" w:sz="0" w:space="0" w:color="auto"/>
                                                        <w:bottom w:val="none" w:sz="0" w:space="0" w:color="auto"/>
                                                        <w:right w:val="none" w:sz="0" w:space="0" w:color="auto"/>
                                                      </w:divBdr>
                                                      <w:divsChild>
                                                        <w:div w:id="326711875">
                                                          <w:marLeft w:val="0"/>
                                                          <w:marRight w:val="0"/>
                                                          <w:marTop w:val="0"/>
                                                          <w:marBottom w:val="0"/>
                                                          <w:divBdr>
                                                            <w:top w:val="none" w:sz="0" w:space="0" w:color="auto"/>
                                                            <w:left w:val="none" w:sz="0" w:space="0" w:color="auto"/>
                                                            <w:bottom w:val="none" w:sz="0" w:space="0" w:color="auto"/>
                                                            <w:right w:val="none" w:sz="0" w:space="0" w:color="auto"/>
                                                          </w:divBdr>
                                                          <w:divsChild>
                                                            <w:div w:id="100382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11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554576">
                                              <w:marLeft w:val="0"/>
                                              <w:marRight w:val="0"/>
                                              <w:marTop w:val="0"/>
                                              <w:marBottom w:val="0"/>
                                              <w:divBdr>
                                                <w:top w:val="none" w:sz="0" w:space="0" w:color="auto"/>
                                                <w:left w:val="none" w:sz="0" w:space="0" w:color="auto"/>
                                                <w:bottom w:val="none" w:sz="0" w:space="0" w:color="auto"/>
                                                <w:right w:val="none" w:sz="0" w:space="0" w:color="auto"/>
                                              </w:divBdr>
                                              <w:divsChild>
                                                <w:div w:id="1097402468">
                                                  <w:marLeft w:val="0"/>
                                                  <w:marRight w:val="0"/>
                                                  <w:marTop w:val="0"/>
                                                  <w:marBottom w:val="0"/>
                                                  <w:divBdr>
                                                    <w:top w:val="none" w:sz="0" w:space="0" w:color="auto"/>
                                                    <w:left w:val="none" w:sz="0" w:space="0" w:color="auto"/>
                                                    <w:bottom w:val="single" w:sz="6" w:space="0" w:color="DADCE0"/>
                                                    <w:right w:val="none" w:sz="0" w:space="0" w:color="auto"/>
                                                  </w:divBdr>
                                                  <w:divsChild>
                                                    <w:div w:id="384765808">
                                                      <w:marLeft w:val="0"/>
                                                      <w:marRight w:val="0"/>
                                                      <w:marTop w:val="0"/>
                                                      <w:marBottom w:val="0"/>
                                                      <w:divBdr>
                                                        <w:top w:val="none" w:sz="0" w:space="0" w:color="auto"/>
                                                        <w:left w:val="none" w:sz="0" w:space="0" w:color="auto"/>
                                                        <w:bottom w:val="none" w:sz="0" w:space="0" w:color="auto"/>
                                                        <w:right w:val="none" w:sz="0" w:space="0" w:color="auto"/>
                                                      </w:divBdr>
                                                      <w:divsChild>
                                                        <w:div w:id="429660472">
                                                          <w:marLeft w:val="0"/>
                                                          <w:marRight w:val="0"/>
                                                          <w:marTop w:val="0"/>
                                                          <w:marBottom w:val="0"/>
                                                          <w:divBdr>
                                                            <w:top w:val="none" w:sz="0" w:space="0" w:color="auto"/>
                                                            <w:left w:val="none" w:sz="0" w:space="0" w:color="auto"/>
                                                            <w:bottom w:val="none" w:sz="0" w:space="0" w:color="auto"/>
                                                            <w:right w:val="none" w:sz="0" w:space="0" w:color="auto"/>
                                                          </w:divBdr>
                                                        </w:div>
                                                        <w:div w:id="4845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067362">
                                                  <w:marLeft w:val="0"/>
                                                  <w:marRight w:val="0"/>
                                                  <w:marTop w:val="0"/>
                                                  <w:marBottom w:val="0"/>
                                                  <w:divBdr>
                                                    <w:top w:val="none" w:sz="0" w:space="0" w:color="auto"/>
                                                    <w:left w:val="none" w:sz="0" w:space="0" w:color="auto"/>
                                                    <w:bottom w:val="single" w:sz="6" w:space="0" w:color="DADCE0"/>
                                                    <w:right w:val="none" w:sz="0" w:space="0" w:color="auto"/>
                                                  </w:divBdr>
                                                  <w:divsChild>
                                                    <w:div w:id="1707369422">
                                                      <w:marLeft w:val="0"/>
                                                      <w:marRight w:val="0"/>
                                                      <w:marTop w:val="0"/>
                                                      <w:marBottom w:val="0"/>
                                                      <w:divBdr>
                                                        <w:top w:val="none" w:sz="0" w:space="0" w:color="auto"/>
                                                        <w:left w:val="none" w:sz="0" w:space="0" w:color="auto"/>
                                                        <w:bottom w:val="none" w:sz="0" w:space="0" w:color="auto"/>
                                                        <w:right w:val="none" w:sz="0" w:space="0" w:color="auto"/>
                                                      </w:divBdr>
                                                      <w:divsChild>
                                                        <w:div w:id="2065368864">
                                                          <w:marLeft w:val="0"/>
                                                          <w:marRight w:val="0"/>
                                                          <w:marTop w:val="0"/>
                                                          <w:marBottom w:val="0"/>
                                                          <w:divBdr>
                                                            <w:top w:val="none" w:sz="0" w:space="0" w:color="auto"/>
                                                            <w:left w:val="none" w:sz="0" w:space="0" w:color="auto"/>
                                                            <w:bottom w:val="none" w:sz="0" w:space="0" w:color="auto"/>
                                                            <w:right w:val="none" w:sz="0" w:space="0" w:color="auto"/>
                                                          </w:divBdr>
                                                        </w:div>
                                                        <w:div w:id="167237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41436">
                                                  <w:marLeft w:val="0"/>
                                                  <w:marRight w:val="0"/>
                                                  <w:marTop w:val="0"/>
                                                  <w:marBottom w:val="0"/>
                                                  <w:divBdr>
                                                    <w:top w:val="none" w:sz="0" w:space="0" w:color="auto"/>
                                                    <w:left w:val="none" w:sz="0" w:space="0" w:color="auto"/>
                                                    <w:bottom w:val="none" w:sz="0" w:space="0" w:color="auto"/>
                                                    <w:right w:val="none" w:sz="0" w:space="0" w:color="auto"/>
                                                  </w:divBdr>
                                                  <w:divsChild>
                                                    <w:div w:id="1549681265">
                                                      <w:marLeft w:val="0"/>
                                                      <w:marRight w:val="0"/>
                                                      <w:marTop w:val="0"/>
                                                      <w:marBottom w:val="0"/>
                                                      <w:divBdr>
                                                        <w:top w:val="none" w:sz="0" w:space="0" w:color="auto"/>
                                                        <w:left w:val="none" w:sz="0" w:space="0" w:color="auto"/>
                                                        <w:bottom w:val="none" w:sz="0" w:space="0" w:color="auto"/>
                                                        <w:right w:val="none" w:sz="0" w:space="0" w:color="auto"/>
                                                      </w:divBdr>
                                                      <w:divsChild>
                                                        <w:div w:id="563876141">
                                                          <w:marLeft w:val="0"/>
                                                          <w:marRight w:val="0"/>
                                                          <w:marTop w:val="0"/>
                                                          <w:marBottom w:val="0"/>
                                                          <w:divBdr>
                                                            <w:top w:val="none" w:sz="0" w:space="0" w:color="auto"/>
                                                            <w:left w:val="none" w:sz="0" w:space="0" w:color="auto"/>
                                                            <w:bottom w:val="none" w:sz="0" w:space="0" w:color="auto"/>
                                                            <w:right w:val="none" w:sz="0" w:space="0" w:color="auto"/>
                                                          </w:divBdr>
                                                        </w:div>
                                                        <w:div w:id="177617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55646">
                                                  <w:marLeft w:val="0"/>
                                                  <w:marRight w:val="0"/>
                                                  <w:marTop w:val="0"/>
                                                  <w:marBottom w:val="0"/>
                                                  <w:divBdr>
                                                    <w:top w:val="none" w:sz="0" w:space="0" w:color="auto"/>
                                                    <w:left w:val="none" w:sz="0" w:space="0" w:color="auto"/>
                                                    <w:bottom w:val="none" w:sz="0" w:space="0" w:color="auto"/>
                                                    <w:right w:val="none" w:sz="0" w:space="0" w:color="auto"/>
                                                  </w:divBdr>
                                                  <w:divsChild>
                                                    <w:div w:id="1667702605">
                                                      <w:marLeft w:val="0"/>
                                                      <w:marRight w:val="0"/>
                                                      <w:marTop w:val="0"/>
                                                      <w:marBottom w:val="0"/>
                                                      <w:divBdr>
                                                        <w:top w:val="none" w:sz="0" w:space="0" w:color="auto"/>
                                                        <w:left w:val="none" w:sz="0" w:space="0" w:color="auto"/>
                                                        <w:bottom w:val="none" w:sz="0" w:space="0" w:color="auto"/>
                                                        <w:right w:val="none" w:sz="0" w:space="0" w:color="auto"/>
                                                      </w:divBdr>
                                                      <w:divsChild>
                                                        <w:div w:id="238449044">
                                                          <w:marLeft w:val="0"/>
                                                          <w:marRight w:val="0"/>
                                                          <w:marTop w:val="0"/>
                                                          <w:marBottom w:val="0"/>
                                                          <w:divBdr>
                                                            <w:top w:val="none" w:sz="0" w:space="0" w:color="auto"/>
                                                            <w:left w:val="none" w:sz="0" w:space="0" w:color="auto"/>
                                                            <w:bottom w:val="none" w:sz="0" w:space="0" w:color="auto"/>
                                                            <w:right w:val="none" w:sz="0" w:space="0" w:color="auto"/>
                                                          </w:divBdr>
                                                          <w:divsChild>
                                                            <w:div w:id="214545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42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803397">
                                              <w:marLeft w:val="0"/>
                                              <w:marRight w:val="0"/>
                                              <w:marTop w:val="0"/>
                                              <w:marBottom w:val="0"/>
                                              <w:divBdr>
                                                <w:top w:val="none" w:sz="0" w:space="0" w:color="auto"/>
                                                <w:left w:val="none" w:sz="0" w:space="0" w:color="auto"/>
                                                <w:bottom w:val="none" w:sz="0" w:space="0" w:color="auto"/>
                                                <w:right w:val="none" w:sz="0" w:space="0" w:color="auto"/>
                                              </w:divBdr>
                                              <w:divsChild>
                                                <w:div w:id="1011491203">
                                                  <w:marLeft w:val="0"/>
                                                  <w:marRight w:val="0"/>
                                                  <w:marTop w:val="0"/>
                                                  <w:marBottom w:val="0"/>
                                                  <w:divBdr>
                                                    <w:top w:val="none" w:sz="0" w:space="0" w:color="auto"/>
                                                    <w:left w:val="none" w:sz="0" w:space="0" w:color="auto"/>
                                                    <w:bottom w:val="single" w:sz="6" w:space="0" w:color="DADCE0"/>
                                                    <w:right w:val="none" w:sz="0" w:space="0" w:color="auto"/>
                                                  </w:divBdr>
                                                  <w:divsChild>
                                                    <w:div w:id="965627157">
                                                      <w:marLeft w:val="0"/>
                                                      <w:marRight w:val="0"/>
                                                      <w:marTop w:val="0"/>
                                                      <w:marBottom w:val="0"/>
                                                      <w:divBdr>
                                                        <w:top w:val="none" w:sz="0" w:space="0" w:color="auto"/>
                                                        <w:left w:val="none" w:sz="0" w:space="0" w:color="auto"/>
                                                        <w:bottom w:val="none" w:sz="0" w:space="0" w:color="auto"/>
                                                        <w:right w:val="none" w:sz="0" w:space="0" w:color="auto"/>
                                                      </w:divBdr>
                                                      <w:divsChild>
                                                        <w:div w:id="1242372322">
                                                          <w:marLeft w:val="0"/>
                                                          <w:marRight w:val="0"/>
                                                          <w:marTop w:val="0"/>
                                                          <w:marBottom w:val="0"/>
                                                          <w:divBdr>
                                                            <w:top w:val="none" w:sz="0" w:space="0" w:color="auto"/>
                                                            <w:left w:val="none" w:sz="0" w:space="0" w:color="auto"/>
                                                            <w:bottom w:val="none" w:sz="0" w:space="0" w:color="auto"/>
                                                            <w:right w:val="none" w:sz="0" w:space="0" w:color="auto"/>
                                                          </w:divBdr>
                                                        </w:div>
                                                        <w:div w:id="73354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237760">
                                                  <w:marLeft w:val="0"/>
                                                  <w:marRight w:val="0"/>
                                                  <w:marTop w:val="0"/>
                                                  <w:marBottom w:val="0"/>
                                                  <w:divBdr>
                                                    <w:top w:val="none" w:sz="0" w:space="0" w:color="auto"/>
                                                    <w:left w:val="none" w:sz="0" w:space="0" w:color="auto"/>
                                                    <w:bottom w:val="single" w:sz="6" w:space="0" w:color="DADCE0"/>
                                                    <w:right w:val="none" w:sz="0" w:space="0" w:color="auto"/>
                                                  </w:divBdr>
                                                  <w:divsChild>
                                                    <w:div w:id="306126489">
                                                      <w:marLeft w:val="0"/>
                                                      <w:marRight w:val="0"/>
                                                      <w:marTop w:val="0"/>
                                                      <w:marBottom w:val="0"/>
                                                      <w:divBdr>
                                                        <w:top w:val="none" w:sz="0" w:space="0" w:color="auto"/>
                                                        <w:left w:val="none" w:sz="0" w:space="0" w:color="auto"/>
                                                        <w:bottom w:val="none" w:sz="0" w:space="0" w:color="auto"/>
                                                        <w:right w:val="none" w:sz="0" w:space="0" w:color="auto"/>
                                                      </w:divBdr>
                                                      <w:divsChild>
                                                        <w:div w:id="1077901818">
                                                          <w:marLeft w:val="0"/>
                                                          <w:marRight w:val="0"/>
                                                          <w:marTop w:val="0"/>
                                                          <w:marBottom w:val="0"/>
                                                          <w:divBdr>
                                                            <w:top w:val="none" w:sz="0" w:space="0" w:color="auto"/>
                                                            <w:left w:val="none" w:sz="0" w:space="0" w:color="auto"/>
                                                            <w:bottom w:val="none" w:sz="0" w:space="0" w:color="auto"/>
                                                            <w:right w:val="none" w:sz="0" w:space="0" w:color="auto"/>
                                                          </w:divBdr>
                                                        </w:div>
                                                        <w:div w:id="6033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7050">
                                                  <w:marLeft w:val="0"/>
                                                  <w:marRight w:val="0"/>
                                                  <w:marTop w:val="0"/>
                                                  <w:marBottom w:val="0"/>
                                                  <w:divBdr>
                                                    <w:top w:val="none" w:sz="0" w:space="0" w:color="auto"/>
                                                    <w:left w:val="none" w:sz="0" w:space="0" w:color="auto"/>
                                                    <w:bottom w:val="none" w:sz="0" w:space="0" w:color="auto"/>
                                                    <w:right w:val="none" w:sz="0" w:space="0" w:color="auto"/>
                                                  </w:divBdr>
                                                  <w:divsChild>
                                                    <w:div w:id="929267634">
                                                      <w:marLeft w:val="0"/>
                                                      <w:marRight w:val="0"/>
                                                      <w:marTop w:val="0"/>
                                                      <w:marBottom w:val="0"/>
                                                      <w:divBdr>
                                                        <w:top w:val="none" w:sz="0" w:space="0" w:color="auto"/>
                                                        <w:left w:val="none" w:sz="0" w:space="0" w:color="auto"/>
                                                        <w:bottom w:val="none" w:sz="0" w:space="0" w:color="auto"/>
                                                        <w:right w:val="none" w:sz="0" w:space="0" w:color="auto"/>
                                                      </w:divBdr>
                                                      <w:divsChild>
                                                        <w:div w:id="2102026265">
                                                          <w:marLeft w:val="0"/>
                                                          <w:marRight w:val="0"/>
                                                          <w:marTop w:val="0"/>
                                                          <w:marBottom w:val="0"/>
                                                          <w:divBdr>
                                                            <w:top w:val="none" w:sz="0" w:space="0" w:color="auto"/>
                                                            <w:left w:val="none" w:sz="0" w:space="0" w:color="auto"/>
                                                            <w:bottom w:val="none" w:sz="0" w:space="0" w:color="auto"/>
                                                            <w:right w:val="none" w:sz="0" w:space="0" w:color="auto"/>
                                                          </w:divBdr>
                                                        </w:div>
                                                        <w:div w:id="114781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470425">
                                                  <w:marLeft w:val="0"/>
                                                  <w:marRight w:val="0"/>
                                                  <w:marTop w:val="0"/>
                                                  <w:marBottom w:val="0"/>
                                                  <w:divBdr>
                                                    <w:top w:val="none" w:sz="0" w:space="0" w:color="auto"/>
                                                    <w:left w:val="none" w:sz="0" w:space="0" w:color="auto"/>
                                                    <w:bottom w:val="none" w:sz="0" w:space="0" w:color="auto"/>
                                                    <w:right w:val="none" w:sz="0" w:space="0" w:color="auto"/>
                                                  </w:divBdr>
                                                  <w:divsChild>
                                                    <w:div w:id="310837576">
                                                      <w:marLeft w:val="0"/>
                                                      <w:marRight w:val="0"/>
                                                      <w:marTop w:val="0"/>
                                                      <w:marBottom w:val="0"/>
                                                      <w:divBdr>
                                                        <w:top w:val="none" w:sz="0" w:space="0" w:color="auto"/>
                                                        <w:left w:val="none" w:sz="0" w:space="0" w:color="auto"/>
                                                        <w:bottom w:val="none" w:sz="0" w:space="0" w:color="auto"/>
                                                        <w:right w:val="none" w:sz="0" w:space="0" w:color="auto"/>
                                                      </w:divBdr>
                                                      <w:divsChild>
                                                        <w:div w:id="1533493877">
                                                          <w:marLeft w:val="0"/>
                                                          <w:marRight w:val="0"/>
                                                          <w:marTop w:val="0"/>
                                                          <w:marBottom w:val="0"/>
                                                          <w:divBdr>
                                                            <w:top w:val="none" w:sz="0" w:space="0" w:color="auto"/>
                                                            <w:left w:val="none" w:sz="0" w:space="0" w:color="auto"/>
                                                            <w:bottom w:val="none" w:sz="0" w:space="0" w:color="auto"/>
                                                            <w:right w:val="none" w:sz="0" w:space="0" w:color="auto"/>
                                                          </w:divBdr>
                                                          <w:divsChild>
                                                            <w:div w:id="18883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35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652725">
                                              <w:marLeft w:val="0"/>
                                              <w:marRight w:val="0"/>
                                              <w:marTop w:val="0"/>
                                              <w:marBottom w:val="0"/>
                                              <w:divBdr>
                                                <w:top w:val="none" w:sz="0" w:space="0" w:color="auto"/>
                                                <w:left w:val="none" w:sz="0" w:space="0" w:color="auto"/>
                                                <w:bottom w:val="none" w:sz="0" w:space="0" w:color="auto"/>
                                                <w:right w:val="none" w:sz="0" w:space="0" w:color="auto"/>
                                              </w:divBdr>
                                              <w:divsChild>
                                                <w:div w:id="171190576">
                                                  <w:marLeft w:val="0"/>
                                                  <w:marRight w:val="0"/>
                                                  <w:marTop w:val="0"/>
                                                  <w:marBottom w:val="0"/>
                                                  <w:divBdr>
                                                    <w:top w:val="none" w:sz="0" w:space="0" w:color="auto"/>
                                                    <w:left w:val="none" w:sz="0" w:space="0" w:color="auto"/>
                                                    <w:bottom w:val="single" w:sz="6" w:space="0" w:color="DADCE0"/>
                                                    <w:right w:val="none" w:sz="0" w:space="0" w:color="auto"/>
                                                  </w:divBdr>
                                                  <w:divsChild>
                                                    <w:div w:id="1138377913">
                                                      <w:marLeft w:val="0"/>
                                                      <w:marRight w:val="0"/>
                                                      <w:marTop w:val="0"/>
                                                      <w:marBottom w:val="0"/>
                                                      <w:divBdr>
                                                        <w:top w:val="none" w:sz="0" w:space="0" w:color="auto"/>
                                                        <w:left w:val="none" w:sz="0" w:space="0" w:color="auto"/>
                                                        <w:bottom w:val="none" w:sz="0" w:space="0" w:color="auto"/>
                                                        <w:right w:val="none" w:sz="0" w:space="0" w:color="auto"/>
                                                      </w:divBdr>
                                                      <w:divsChild>
                                                        <w:div w:id="1593052369">
                                                          <w:marLeft w:val="0"/>
                                                          <w:marRight w:val="0"/>
                                                          <w:marTop w:val="0"/>
                                                          <w:marBottom w:val="0"/>
                                                          <w:divBdr>
                                                            <w:top w:val="none" w:sz="0" w:space="0" w:color="auto"/>
                                                            <w:left w:val="none" w:sz="0" w:space="0" w:color="auto"/>
                                                            <w:bottom w:val="none" w:sz="0" w:space="0" w:color="auto"/>
                                                            <w:right w:val="none" w:sz="0" w:space="0" w:color="auto"/>
                                                          </w:divBdr>
                                                        </w:div>
                                                        <w:div w:id="80173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792885">
                                                  <w:marLeft w:val="0"/>
                                                  <w:marRight w:val="0"/>
                                                  <w:marTop w:val="0"/>
                                                  <w:marBottom w:val="0"/>
                                                  <w:divBdr>
                                                    <w:top w:val="none" w:sz="0" w:space="0" w:color="auto"/>
                                                    <w:left w:val="none" w:sz="0" w:space="0" w:color="auto"/>
                                                    <w:bottom w:val="single" w:sz="6" w:space="0" w:color="DADCE0"/>
                                                    <w:right w:val="none" w:sz="0" w:space="0" w:color="auto"/>
                                                  </w:divBdr>
                                                  <w:divsChild>
                                                    <w:div w:id="1142506591">
                                                      <w:marLeft w:val="0"/>
                                                      <w:marRight w:val="0"/>
                                                      <w:marTop w:val="0"/>
                                                      <w:marBottom w:val="0"/>
                                                      <w:divBdr>
                                                        <w:top w:val="none" w:sz="0" w:space="0" w:color="auto"/>
                                                        <w:left w:val="none" w:sz="0" w:space="0" w:color="auto"/>
                                                        <w:bottom w:val="none" w:sz="0" w:space="0" w:color="auto"/>
                                                        <w:right w:val="none" w:sz="0" w:space="0" w:color="auto"/>
                                                      </w:divBdr>
                                                      <w:divsChild>
                                                        <w:div w:id="474029191">
                                                          <w:marLeft w:val="0"/>
                                                          <w:marRight w:val="0"/>
                                                          <w:marTop w:val="0"/>
                                                          <w:marBottom w:val="0"/>
                                                          <w:divBdr>
                                                            <w:top w:val="none" w:sz="0" w:space="0" w:color="auto"/>
                                                            <w:left w:val="none" w:sz="0" w:space="0" w:color="auto"/>
                                                            <w:bottom w:val="none" w:sz="0" w:space="0" w:color="auto"/>
                                                            <w:right w:val="none" w:sz="0" w:space="0" w:color="auto"/>
                                                          </w:divBdr>
                                                        </w:div>
                                                        <w:div w:id="197325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5332">
                                                  <w:marLeft w:val="0"/>
                                                  <w:marRight w:val="0"/>
                                                  <w:marTop w:val="0"/>
                                                  <w:marBottom w:val="0"/>
                                                  <w:divBdr>
                                                    <w:top w:val="none" w:sz="0" w:space="0" w:color="auto"/>
                                                    <w:left w:val="none" w:sz="0" w:space="0" w:color="auto"/>
                                                    <w:bottom w:val="none" w:sz="0" w:space="0" w:color="auto"/>
                                                    <w:right w:val="none" w:sz="0" w:space="0" w:color="auto"/>
                                                  </w:divBdr>
                                                  <w:divsChild>
                                                    <w:div w:id="199588045">
                                                      <w:marLeft w:val="0"/>
                                                      <w:marRight w:val="0"/>
                                                      <w:marTop w:val="0"/>
                                                      <w:marBottom w:val="0"/>
                                                      <w:divBdr>
                                                        <w:top w:val="none" w:sz="0" w:space="0" w:color="auto"/>
                                                        <w:left w:val="none" w:sz="0" w:space="0" w:color="auto"/>
                                                        <w:bottom w:val="none" w:sz="0" w:space="0" w:color="auto"/>
                                                        <w:right w:val="none" w:sz="0" w:space="0" w:color="auto"/>
                                                      </w:divBdr>
                                                      <w:divsChild>
                                                        <w:div w:id="581255438">
                                                          <w:marLeft w:val="0"/>
                                                          <w:marRight w:val="0"/>
                                                          <w:marTop w:val="0"/>
                                                          <w:marBottom w:val="0"/>
                                                          <w:divBdr>
                                                            <w:top w:val="none" w:sz="0" w:space="0" w:color="auto"/>
                                                            <w:left w:val="none" w:sz="0" w:space="0" w:color="auto"/>
                                                            <w:bottom w:val="none" w:sz="0" w:space="0" w:color="auto"/>
                                                            <w:right w:val="none" w:sz="0" w:space="0" w:color="auto"/>
                                                          </w:divBdr>
                                                        </w:div>
                                                        <w:div w:id="138864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658887">
                                                  <w:marLeft w:val="0"/>
                                                  <w:marRight w:val="0"/>
                                                  <w:marTop w:val="0"/>
                                                  <w:marBottom w:val="0"/>
                                                  <w:divBdr>
                                                    <w:top w:val="none" w:sz="0" w:space="0" w:color="auto"/>
                                                    <w:left w:val="none" w:sz="0" w:space="0" w:color="auto"/>
                                                    <w:bottom w:val="none" w:sz="0" w:space="0" w:color="auto"/>
                                                    <w:right w:val="none" w:sz="0" w:space="0" w:color="auto"/>
                                                  </w:divBdr>
                                                  <w:divsChild>
                                                    <w:div w:id="1696925772">
                                                      <w:marLeft w:val="0"/>
                                                      <w:marRight w:val="0"/>
                                                      <w:marTop w:val="0"/>
                                                      <w:marBottom w:val="0"/>
                                                      <w:divBdr>
                                                        <w:top w:val="none" w:sz="0" w:space="0" w:color="auto"/>
                                                        <w:left w:val="none" w:sz="0" w:space="0" w:color="auto"/>
                                                        <w:bottom w:val="none" w:sz="0" w:space="0" w:color="auto"/>
                                                        <w:right w:val="none" w:sz="0" w:space="0" w:color="auto"/>
                                                      </w:divBdr>
                                                      <w:divsChild>
                                                        <w:div w:id="902061942">
                                                          <w:marLeft w:val="0"/>
                                                          <w:marRight w:val="0"/>
                                                          <w:marTop w:val="0"/>
                                                          <w:marBottom w:val="0"/>
                                                          <w:divBdr>
                                                            <w:top w:val="none" w:sz="0" w:space="0" w:color="auto"/>
                                                            <w:left w:val="none" w:sz="0" w:space="0" w:color="auto"/>
                                                            <w:bottom w:val="none" w:sz="0" w:space="0" w:color="auto"/>
                                                            <w:right w:val="none" w:sz="0" w:space="0" w:color="auto"/>
                                                          </w:divBdr>
                                                          <w:divsChild>
                                                            <w:div w:id="8835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55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1683595">
      <w:bodyDiv w:val="1"/>
      <w:marLeft w:val="0"/>
      <w:marRight w:val="0"/>
      <w:marTop w:val="0"/>
      <w:marBottom w:val="0"/>
      <w:divBdr>
        <w:top w:val="none" w:sz="0" w:space="0" w:color="auto"/>
        <w:left w:val="none" w:sz="0" w:space="0" w:color="auto"/>
        <w:bottom w:val="none" w:sz="0" w:space="0" w:color="auto"/>
        <w:right w:val="none" w:sz="0" w:space="0" w:color="auto"/>
      </w:divBdr>
    </w:div>
    <w:div w:id="1518352660">
      <w:bodyDiv w:val="1"/>
      <w:marLeft w:val="0"/>
      <w:marRight w:val="0"/>
      <w:marTop w:val="0"/>
      <w:marBottom w:val="0"/>
      <w:divBdr>
        <w:top w:val="none" w:sz="0" w:space="0" w:color="auto"/>
        <w:left w:val="none" w:sz="0" w:space="0" w:color="auto"/>
        <w:bottom w:val="none" w:sz="0" w:space="0" w:color="auto"/>
        <w:right w:val="none" w:sz="0" w:space="0" w:color="auto"/>
      </w:divBdr>
    </w:div>
    <w:div w:id="1586954530">
      <w:bodyDiv w:val="1"/>
      <w:marLeft w:val="0"/>
      <w:marRight w:val="0"/>
      <w:marTop w:val="0"/>
      <w:marBottom w:val="0"/>
      <w:divBdr>
        <w:top w:val="none" w:sz="0" w:space="0" w:color="auto"/>
        <w:left w:val="none" w:sz="0" w:space="0" w:color="auto"/>
        <w:bottom w:val="none" w:sz="0" w:space="0" w:color="auto"/>
        <w:right w:val="none" w:sz="0" w:space="0" w:color="auto"/>
      </w:divBdr>
    </w:div>
    <w:div w:id="1655840700">
      <w:bodyDiv w:val="1"/>
      <w:marLeft w:val="0"/>
      <w:marRight w:val="0"/>
      <w:marTop w:val="0"/>
      <w:marBottom w:val="0"/>
      <w:divBdr>
        <w:top w:val="none" w:sz="0" w:space="0" w:color="auto"/>
        <w:left w:val="none" w:sz="0" w:space="0" w:color="auto"/>
        <w:bottom w:val="none" w:sz="0" w:space="0" w:color="auto"/>
        <w:right w:val="none" w:sz="0" w:space="0" w:color="auto"/>
      </w:divBdr>
    </w:div>
    <w:div w:id="1698458943">
      <w:bodyDiv w:val="1"/>
      <w:marLeft w:val="0"/>
      <w:marRight w:val="0"/>
      <w:marTop w:val="0"/>
      <w:marBottom w:val="0"/>
      <w:divBdr>
        <w:top w:val="none" w:sz="0" w:space="0" w:color="auto"/>
        <w:left w:val="none" w:sz="0" w:space="0" w:color="auto"/>
        <w:bottom w:val="none" w:sz="0" w:space="0" w:color="auto"/>
        <w:right w:val="none" w:sz="0" w:space="0" w:color="auto"/>
      </w:divBdr>
    </w:div>
    <w:div w:id="1731151631">
      <w:bodyDiv w:val="1"/>
      <w:marLeft w:val="0"/>
      <w:marRight w:val="0"/>
      <w:marTop w:val="0"/>
      <w:marBottom w:val="0"/>
      <w:divBdr>
        <w:top w:val="none" w:sz="0" w:space="0" w:color="auto"/>
        <w:left w:val="none" w:sz="0" w:space="0" w:color="auto"/>
        <w:bottom w:val="none" w:sz="0" w:space="0" w:color="auto"/>
        <w:right w:val="none" w:sz="0" w:space="0" w:color="auto"/>
      </w:divBdr>
    </w:div>
    <w:div w:id="1850556368">
      <w:bodyDiv w:val="1"/>
      <w:marLeft w:val="0"/>
      <w:marRight w:val="0"/>
      <w:marTop w:val="0"/>
      <w:marBottom w:val="0"/>
      <w:divBdr>
        <w:top w:val="none" w:sz="0" w:space="0" w:color="auto"/>
        <w:left w:val="none" w:sz="0" w:space="0" w:color="auto"/>
        <w:bottom w:val="none" w:sz="0" w:space="0" w:color="auto"/>
        <w:right w:val="none" w:sz="0" w:space="0" w:color="auto"/>
      </w:divBdr>
    </w:div>
    <w:div w:id="1851143059">
      <w:bodyDiv w:val="1"/>
      <w:marLeft w:val="0"/>
      <w:marRight w:val="0"/>
      <w:marTop w:val="0"/>
      <w:marBottom w:val="0"/>
      <w:divBdr>
        <w:top w:val="none" w:sz="0" w:space="0" w:color="auto"/>
        <w:left w:val="none" w:sz="0" w:space="0" w:color="auto"/>
        <w:bottom w:val="none" w:sz="0" w:space="0" w:color="auto"/>
        <w:right w:val="none" w:sz="0" w:space="0" w:color="auto"/>
      </w:divBdr>
    </w:div>
    <w:div w:id="1882013569">
      <w:bodyDiv w:val="1"/>
      <w:marLeft w:val="0"/>
      <w:marRight w:val="0"/>
      <w:marTop w:val="0"/>
      <w:marBottom w:val="0"/>
      <w:divBdr>
        <w:top w:val="none" w:sz="0" w:space="0" w:color="auto"/>
        <w:left w:val="none" w:sz="0" w:space="0" w:color="auto"/>
        <w:bottom w:val="none" w:sz="0" w:space="0" w:color="auto"/>
        <w:right w:val="none" w:sz="0" w:space="0" w:color="auto"/>
      </w:divBdr>
    </w:div>
    <w:div w:id="1889684115">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09003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ans.lt" TargetMode="External"/><Relationship Id="rId4" Type="http://schemas.openxmlformats.org/officeDocument/2006/relationships/settings" Target="settings.xml"/><Relationship Id="rId9" Type="http://schemas.openxmlformats.org/officeDocument/2006/relationships/hyperlink" Target="https://www.ans.lt/lt/bendrove/asmens-duomenu-apsauga"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2EC6FF87964855980ED6685FD61D48"/>
        <w:category>
          <w:name w:val="General"/>
          <w:gallery w:val="placeholder"/>
        </w:category>
        <w:types>
          <w:type w:val="bbPlcHdr"/>
        </w:types>
        <w:behaviors>
          <w:behavior w:val="content"/>
        </w:behaviors>
        <w:guid w:val="{7FCDB248-105D-4DF8-89F7-CA45F0BE19B8}"/>
      </w:docPartPr>
      <w:docPartBody>
        <w:p w:rsidR="004304DF" w:rsidRDefault="00EE4BC1" w:rsidP="00EE4BC1">
          <w:pPr>
            <w:pStyle w:val="E92EC6FF87964855980ED6685FD61D48"/>
          </w:pPr>
          <w:r w:rsidRPr="003158C8">
            <w:rPr>
              <w:rStyle w:val="PlaceholderText"/>
            </w:rPr>
            <w:t>Choose an item.</w:t>
          </w:r>
        </w:p>
      </w:docPartBody>
    </w:docPart>
    <w:docPart>
      <w:docPartPr>
        <w:name w:val="4CFDF8E365584AAA96E8217DB7BC3E8F"/>
        <w:category>
          <w:name w:val="General"/>
          <w:gallery w:val="placeholder"/>
        </w:category>
        <w:types>
          <w:type w:val="bbPlcHdr"/>
        </w:types>
        <w:behaviors>
          <w:behavior w:val="content"/>
        </w:behaviors>
        <w:guid w:val="{D944F092-68F9-4885-ACDE-6EADDBBA25A5}"/>
      </w:docPartPr>
      <w:docPartBody>
        <w:p w:rsidR="004304DF" w:rsidRDefault="00EE4BC1" w:rsidP="00EE4BC1">
          <w:pPr>
            <w:pStyle w:val="4CFDF8E365584AAA96E8217DB7BC3E8F"/>
          </w:pPr>
          <w:r w:rsidRPr="003158C8">
            <w:rPr>
              <w:rStyle w:val="PlaceholderText"/>
            </w:rPr>
            <w:t>Choose an item.</w:t>
          </w:r>
        </w:p>
      </w:docPartBody>
    </w:docPart>
    <w:docPart>
      <w:docPartPr>
        <w:name w:val="A06549DD6D114CC987A38B6F9C9B23E3"/>
        <w:category>
          <w:name w:val="General"/>
          <w:gallery w:val="placeholder"/>
        </w:category>
        <w:types>
          <w:type w:val="bbPlcHdr"/>
        </w:types>
        <w:behaviors>
          <w:behavior w:val="content"/>
        </w:behaviors>
        <w:guid w:val="{E209003D-E58E-446E-B730-F21F8E98E801}"/>
      </w:docPartPr>
      <w:docPartBody>
        <w:p w:rsidR="004304DF" w:rsidRDefault="00EE4BC1" w:rsidP="00EE4BC1">
          <w:pPr>
            <w:pStyle w:val="A06549DD6D114CC987A38B6F9C9B23E3"/>
          </w:pPr>
          <w:r w:rsidRPr="003158C8">
            <w:rPr>
              <w:rStyle w:val="PlaceholderText"/>
            </w:rPr>
            <w:t>Choose an item.</w:t>
          </w:r>
        </w:p>
      </w:docPartBody>
    </w:docPart>
    <w:docPart>
      <w:docPartPr>
        <w:name w:val="7344DC9B4F244BDDA76C0FD8BE07ED82"/>
        <w:category>
          <w:name w:val="General"/>
          <w:gallery w:val="placeholder"/>
        </w:category>
        <w:types>
          <w:type w:val="bbPlcHdr"/>
        </w:types>
        <w:behaviors>
          <w:behavior w:val="content"/>
        </w:behaviors>
        <w:guid w:val="{4AA6B199-CC4E-4F1F-89DF-4B9E6E279DAF}"/>
      </w:docPartPr>
      <w:docPartBody>
        <w:p w:rsidR="004304DF" w:rsidRDefault="00EE4BC1" w:rsidP="00EE4BC1">
          <w:pPr>
            <w:pStyle w:val="7344DC9B4F244BDDA76C0FD8BE07ED82"/>
          </w:pPr>
          <w:r w:rsidRPr="003158C8">
            <w:rPr>
              <w:rStyle w:val="PlaceholderText"/>
            </w:rPr>
            <w:t>Choose an item.</w:t>
          </w:r>
        </w:p>
      </w:docPartBody>
    </w:docPart>
    <w:docPart>
      <w:docPartPr>
        <w:name w:val="CAEB8B8AA90A4D73B1785424005B8A3D"/>
        <w:category>
          <w:name w:val="General"/>
          <w:gallery w:val="placeholder"/>
        </w:category>
        <w:types>
          <w:type w:val="bbPlcHdr"/>
        </w:types>
        <w:behaviors>
          <w:behavior w:val="content"/>
        </w:behaviors>
        <w:guid w:val="{21C63FB6-8A18-4E60-AEB2-8BD03B110840}"/>
      </w:docPartPr>
      <w:docPartBody>
        <w:p w:rsidR="004304DF" w:rsidRDefault="00EE4BC1" w:rsidP="00EE4BC1">
          <w:pPr>
            <w:pStyle w:val="CAEB8B8AA90A4D73B1785424005B8A3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BC1"/>
    <w:rsid w:val="001C528B"/>
    <w:rsid w:val="003F1CE7"/>
    <w:rsid w:val="004304DF"/>
    <w:rsid w:val="00721C0A"/>
    <w:rsid w:val="007E03A3"/>
    <w:rsid w:val="00EE4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4BC1"/>
    <w:rPr>
      <w:color w:val="808080"/>
    </w:rPr>
  </w:style>
  <w:style w:type="paragraph" w:customStyle="1" w:styleId="E92EC6FF87964855980ED6685FD61D48">
    <w:name w:val="E92EC6FF87964855980ED6685FD61D48"/>
    <w:rsid w:val="00EE4BC1"/>
  </w:style>
  <w:style w:type="paragraph" w:customStyle="1" w:styleId="4CFDF8E365584AAA96E8217DB7BC3E8F">
    <w:name w:val="4CFDF8E365584AAA96E8217DB7BC3E8F"/>
    <w:rsid w:val="00EE4BC1"/>
  </w:style>
  <w:style w:type="paragraph" w:customStyle="1" w:styleId="A06549DD6D114CC987A38B6F9C9B23E3">
    <w:name w:val="A06549DD6D114CC987A38B6F9C9B23E3"/>
    <w:rsid w:val="00EE4BC1"/>
  </w:style>
  <w:style w:type="paragraph" w:customStyle="1" w:styleId="7344DC9B4F244BDDA76C0FD8BE07ED82">
    <w:name w:val="7344DC9B4F244BDDA76C0FD8BE07ED82"/>
    <w:rsid w:val="00EE4BC1"/>
  </w:style>
  <w:style w:type="paragraph" w:customStyle="1" w:styleId="CAEB8B8AA90A4D73B1785424005B8A3D">
    <w:name w:val="CAEB8B8AA90A4D73B1785424005B8A3D"/>
    <w:rsid w:val="00EE4B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815DC-0981-4B95-A44A-7F36F17A9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20</Pages>
  <Words>43068</Words>
  <Characters>24550</Characters>
  <Application>Microsoft Office Word</Application>
  <DocSecurity>0</DocSecurity>
  <Lines>204</Lines>
  <Paragraphs>134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67484</CharactersWithSpaces>
  <SharedDoc>false</SharedDoc>
  <HLinks>
    <vt:vector size="12" baseType="variant">
      <vt:variant>
        <vt:i4>393246</vt:i4>
      </vt:variant>
      <vt:variant>
        <vt:i4>3</vt:i4>
      </vt:variant>
      <vt:variant>
        <vt:i4>0</vt:i4>
      </vt:variant>
      <vt:variant>
        <vt:i4>5</vt:i4>
      </vt:variant>
      <vt:variant>
        <vt:lpwstr>http://www.esaskaita.eu/</vt:lpwstr>
      </vt:variant>
      <vt:variant>
        <vt:lpwstr/>
      </vt:variant>
      <vt:variant>
        <vt:i4>1638453</vt:i4>
      </vt:variant>
      <vt:variant>
        <vt:i4>0</vt:i4>
      </vt:variant>
      <vt:variant>
        <vt:i4>0</vt:i4>
      </vt:variant>
      <vt:variant>
        <vt:i4>5</vt:i4>
      </vt:variant>
      <vt:variant>
        <vt:lpwstr>mailto:info@ans.lt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cp:keywords/>
  <cp:lastModifiedBy>Donaldas Stepuro</cp:lastModifiedBy>
  <cp:revision>78</cp:revision>
  <cp:lastPrinted>2012-01-12T10:43:00Z</cp:lastPrinted>
  <dcterms:created xsi:type="dcterms:W3CDTF">2023-07-24T04:17:00Z</dcterms:created>
  <dcterms:modified xsi:type="dcterms:W3CDTF">2025-09-15T12:26:00Z</dcterms:modified>
</cp:coreProperties>
</file>